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28960C" w14:textId="51E48AA5" w:rsidR="00235F3A" w:rsidRPr="007D74B5" w:rsidRDefault="00235F3A" w:rsidP="00235F3A">
      <w:pPr>
        <w:spacing w:after="0"/>
        <w:ind w:left="1988" w:hanging="1988"/>
        <w:jc w:val="both"/>
        <w:rPr>
          <w:rFonts w:eastAsia="Batang"/>
          <w:b/>
          <w:sz w:val="24"/>
          <w:szCs w:val="24"/>
          <w:highlight w:val="yellow"/>
          <w:lang w:val="en-US"/>
        </w:rPr>
      </w:pPr>
      <w:r w:rsidRPr="007D74B5">
        <w:rPr>
          <w:rFonts w:eastAsia="Batang"/>
          <w:b/>
          <w:sz w:val="24"/>
          <w:szCs w:val="24"/>
          <w:lang w:val="en-US"/>
        </w:rPr>
        <w:t xml:space="preserve">3GPP TSG RAN WG1 #120          </w:t>
      </w:r>
      <w:r w:rsidRPr="007D74B5">
        <w:rPr>
          <w:rFonts w:eastAsia="Batang"/>
          <w:b/>
          <w:sz w:val="24"/>
          <w:szCs w:val="24"/>
          <w:lang w:val="en-US"/>
        </w:rPr>
        <w:tab/>
      </w:r>
      <w:r w:rsidRPr="007D74B5">
        <w:rPr>
          <w:rFonts w:eastAsia="Batang"/>
          <w:b/>
          <w:sz w:val="24"/>
          <w:szCs w:val="24"/>
          <w:lang w:val="en-US"/>
        </w:rPr>
        <w:tab/>
      </w:r>
      <w:r w:rsidRPr="007D74B5">
        <w:rPr>
          <w:rFonts w:eastAsia="Batang"/>
          <w:b/>
          <w:sz w:val="24"/>
          <w:szCs w:val="24"/>
          <w:lang w:val="en-US"/>
        </w:rPr>
        <w:tab/>
      </w:r>
      <w:r w:rsidRPr="007D74B5">
        <w:rPr>
          <w:rFonts w:eastAsia="Batang"/>
          <w:b/>
          <w:sz w:val="24"/>
          <w:szCs w:val="24"/>
          <w:lang w:val="en-US"/>
        </w:rPr>
        <w:tab/>
      </w:r>
      <w:r w:rsidRPr="007D74B5">
        <w:rPr>
          <w:rFonts w:eastAsia="Batang"/>
          <w:b/>
          <w:sz w:val="24"/>
          <w:szCs w:val="24"/>
          <w:lang w:val="en-US"/>
        </w:rPr>
        <w:tab/>
      </w:r>
      <w:r w:rsidRPr="007D74B5">
        <w:rPr>
          <w:rFonts w:eastAsia="Batang"/>
          <w:b/>
          <w:sz w:val="24"/>
          <w:szCs w:val="24"/>
          <w:lang w:val="en-US"/>
        </w:rPr>
        <w:tab/>
        <w:t>R1-</w:t>
      </w:r>
      <w:r w:rsidR="00FE1F80" w:rsidRPr="007D74B5">
        <w:rPr>
          <w:rFonts w:eastAsia="Batang"/>
          <w:b/>
          <w:sz w:val="24"/>
          <w:szCs w:val="24"/>
          <w:lang w:val="en-US"/>
        </w:rPr>
        <w:t>2500481</w:t>
      </w:r>
    </w:p>
    <w:p w14:paraId="44058FC7" w14:textId="671102A1" w:rsidR="00574154" w:rsidRPr="007D74B5" w:rsidRDefault="00235F3A" w:rsidP="00235F3A">
      <w:pPr>
        <w:spacing w:after="0"/>
        <w:ind w:left="1988" w:hanging="1988"/>
        <w:jc w:val="both"/>
        <w:rPr>
          <w:rFonts w:eastAsia="Batang"/>
          <w:b/>
          <w:sz w:val="24"/>
          <w:szCs w:val="24"/>
          <w:lang w:val="en-US"/>
        </w:rPr>
      </w:pPr>
      <w:r w:rsidRPr="007D74B5">
        <w:rPr>
          <w:b/>
          <w:bCs/>
          <w:sz w:val="24"/>
        </w:rPr>
        <w:t>Athens, Greece,</w:t>
      </w:r>
      <w:r w:rsidRPr="007D74B5">
        <w:rPr>
          <w:rFonts w:eastAsia="Batang"/>
          <w:b/>
          <w:sz w:val="24"/>
          <w:szCs w:val="24"/>
          <w:lang w:val="en-US"/>
        </w:rPr>
        <w:t xml:space="preserve"> Feb 17</w:t>
      </w:r>
      <w:r w:rsidRPr="007D74B5">
        <w:rPr>
          <w:rFonts w:eastAsia="Batang"/>
          <w:b/>
          <w:sz w:val="24"/>
          <w:szCs w:val="24"/>
          <w:vertAlign w:val="superscript"/>
          <w:lang w:val="en-US"/>
        </w:rPr>
        <w:t>th</w:t>
      </w:r>
      <w:r w:rsidRPr="007D74B5">
        <w:rPr>
          <w:rFonts w:eastAsia="Batang"/>
          <w:b/>
          <w:sz w:val="24"/>
          <w:szCs w:val="24"/>
          <w:lang w:val="en-US"/>
        </w:rPr>
        <w:t xml:space="preserve"> – 21</w:t>
      </w:r>
      <w:r w:rsidRPr="007D74B5">
        <w:rPr>
          <w:rFonts w:eastAsia="Batang"/>
          <w:b/>
          <w:sz w:val="24"/>
          <w:szCs w:val="24"/>
          <w:vertAlign w:val="superscript"/>
          <w:lang w:val="en-US"/>
        </w:rPr>
        <w:t>st</w:t>
      </w:r>
      <w:r w:rsidRPr="007D74B5">
        <w:rPr>
          <w:rFonts w:eastAsia="Batang"/>
          <w:b/>
          <w:sz w:val="24"/>
          <w:szCs w:val="24"/>
          <w:lang w:val="en-US"/>
        </w:rPr>
        <w:t>, 2025</w:t>
      </w:r>
    </w:p>
    <w:p w14:paraId="5F59E2DF" w14:textId="77777777" w:rsidR="0009434C" w:rsidRPr="007D74B5" w:rsidRDefault="0009434C" w:rsidP="0009434C">
      <w:pPr>
        <w:spacing w:after="0"/>
        <w:ind w:left="1988" w:hanging="1988"/>
        <w:jc w:val="both"/>
        <w:rPr>
          <w:b/>
          <w:sz w:val="22"/>
          <w:lang w:val="en-US"/>
        </w:rPr>
      </w:pPr>
    </w:p>
    <w:p w14:paraId="166164D9" w14:textId="77777777" w:rsidR="0009434C" w:rsidRPr="007D74B5" w:rsidRDefault="0009434C" w:rsidP="0009434C">
      <w:pPr>
        <w:spacing w:after="0"/>
        <w:ind w:left="1988" w:hanging="1988"/>
        <w:jc w:val="both"/>
        <w:rPr>
          <w:b/>
          <w:sz w:val="24"/>
          <w:lang w:val="en-US"/>
        </w:rPr>
      </w:pPr>
      <w:r w:rsidRPr="007D74B5">
        <w:rPr>
          <w:b/>
          <w:sz w:val="24"/>
          <w:lang w:val="en-US"/>
        </w:rPr>
        <w:t>Source:</w:t>
      </w:r>
      <w:r w:rsidRPr="007D74B5">
        <w:rPr>
          <w:b/>
          <w:sz w:val="24"/>
          <w:lang w:val="en-US"/>
        </w:rPr>
        <w:tab/>
        <w:t>Tejas Networks Ltd.</w:t>
      </w:r>
    </w:p>
    <w:p w14:paraId="31669886" w14:textId="18C0FCA9" w:rsidR="0009434C" w:rsidRPr="007D74B5" w:rsidRDefault="0009434C" w:rsidP="0009434C">
      <w:pPr>
        <w:spacing w:after="0"/>
        <w:ind w:left="1988" w:hanging="1988"/>
        <w:jc w:val="both"/>
        <w:rPr>
          <w:b/>
          <w:bCs/>
          <w:sz w:val="24"/>
        </w:rPr>
      </w:pPr>
      <w:r w:rsidRPr="007D74B5">
        <w:rPr>
          <w:b/>
          <w:bCs/>
          <w:sz w:val="24"/>
          <w:szCs w:val="24"/>
        </w:rPr>
        <w:t>Title:</w:t>
      </w:r>
      <w:r w:rsidRPr="007D74B5">
        <w:rPr>
          <w:b/>
          <w:bCs/>
          <w:sz w:val="24"/>
        </w:rPr>
        <w:tab/>
      </w:r>
      <w:r w:rsidR="00235F3A" w:rsidRPr="007D74B5">
        <w:rPr>
          <w:b/>
          <w:bCs/>
          <w:sz w:val="24"/>
        </w:rPr>
        <w:t>Discussion on multiple access, scheduling and timing aspects for A-IoT</w:t>
      </w:r>
    </w:p>
    <w:p w14:paraId="47F60F4A" w14:textId="4EB5843E" w:rsidR="0009434C" w:rsidRPr="007D74B5" w:rsidRDefault="0009434C" w:rsidP="0009434C">
      <w:pPr>
        <w:spacing w:after="0"/>
        <w:ind w:left="1988" w:hanging="1988"/>
        <w:jc w:val="both"/>
        <w:rPr>
          <w:b/>
          <w:sz w:val="24"/>
          <w:lang w:val="en-US"/>
        </w:rPr>
      </w:pPr>
      <w:r w:rsidRPr="007D74B5">
        <w:rPr>
          <w:b/>
          <w:sz w:val="24"/>
          <w:lang w:val="en-US"/>
        </w:rPr>
        <w:t>Agenda item:</w:t>
      </w:r>
      <w:r w:rsidRPr="007D74B5">
        <w:rPr>
          <w:b/>
          <w:sz w:val="24"/>
          <w:lang w:val="en-US"/>
        </w:rPr>
        <w:tab/>
        <w:t>9.4.</w:t>
      </w:r>
      <w:r w:rsidR="00235F3A" w:rsidRPr="007D74B5">
        <w:rPr>
          <w:b/>
          <w:sz w:val="24"/>
          <w:lang w:val="en-US"/>
        </w:rPr>
        <w:t>4</w:t>
      </w:r>
    </w:p>
    <w:p w14:paraId="45B57614" w14:textId="34609DB8" w:rsidR="0009434C" w:rsidRPr="007D74B5" w:rsidRDefault="0009434C" w:rsidP="0009434C">
      <w:pPr>
        <w:ind w:left="1985" w:hanging="1985"/>
        <w:rPr>
          <w:b/>
          <w:bCs/>
          <w:i/>
          <w:sz w:val="24"/>
          <w:lang w:val="en-US"/>
        </w:rPr>
      </w:pPr>
      <w:r w:rsidRPr="007D74B5">
        <w:rPr>
          <w:b/>
          <w:bCs/>
          <w:sz w:val="24"/>
          <w:szCs w:val="24"/>
        </w:rPr>
        <w:t>Document for:</w:t>
      </w:r>
      <w:r w:rsidRPr="007D74B5">
        <w:rPr>
          <w:b/>
          <w:bCs/>
          <w:sz w:val="24"/>
        </w:rPr>
        <w:t xml:space="preserve">     </w:t>
      </w:r>
      <w:r w:rsidR="00390A83">
        <w:rPr>
          <w:b/>
          <w:bCs/>
          <w:sz w:val="24"/>
        </w:rPr>
        <w:t xml:space="preserve">   </w:t>
      </w:r>
      <w:r w:rsidRPr="007D74B5">
        <w:rPr>
          <w:b/>
          <w:bCs/>
          <w:sz w:val="24"/>
          <w:szCs w:val="24"/>
        </w:rPr>
        <w:t>Discussion and Decision</w:t>
      </w:r>
    </w:p>
    <w:p w14:paraId="3E499913" w14:textId="77777777" w:rsidR="005540CC" w:rsidRPr="007D74B5" w:rsidRDefault="005540CC" w:rsidP="005540CC">
      <w:pPr>
        <w:ind w:left="1985" w:hanging="1985"/>
        <w:rPr>
          <w:b/>
          <w:bCs/>
          <w:iCs/>
          <w:sz w:val="24"/>
          <w:lang w:val="en-US"/>
        </w:rPr>
      </w:pPr>
    </w:p>
    <w:p w14:paraId="28823D54" w14:textId="77777777" w:rsidR="005540CC" w:rsidRPr="007D74B5" w:rsidRDefault="005540CC" w:rsidP="005540CC">
      <w:pPr>
        <w:keepNext/>
        <w:pBdr>
          <w:top w:val="single" w:sz="4" w:space="6" w:color="auto"/>
        </w:pBdr>
        <w:spacing w:after="0"/>
        <w:outlineLvl w:val="0"/>
        <w:rPr>
          <w:b/>
          <w:kern w:val="32"/>
          <w:sz w:val="24"/>
          <w:szCs w:val="24"/>
          <w:lang w:val="x-none" w:eastAsia="x-none"/>
        </w:rPr>
      </w:pPr>
    </w:p>
    <w:p w14:paraId="025B1B2F" w14:textId="103D3E44" w:rsidR="005540CC" w:rsidRPr="007D74B5" w:rsidRDefault="005540CC" w:rsidP="00B8658B">
      <w:pPr>
        <w:pStyle w:val="Heading1"/>
        <w:numPr>
          <w:ilvl w:val="0"/>
          <w:numId w:val="1"/>
        </w:numPr>
        <w:spacing w:before="0" w:after="240"/>
        <w:ind w:left="360"/>
        <w:rPr>
          <w:rFonts w:ascii="Times New Roman" w:hAnsi="Times New Roman" w:cs="Times New Roman"/>
          <w:b/>
          <w:bCs/>
          <w:color w:val="auto"/>
        </w:rPr>
      </w:pPr>
      <w:r w:rsidRPr="007D74B5">
        <w:rPr>
          <w:rFonts w:ascii="Times New Roman" w:hAnsi="Times New Roman" w:cs="Times New Roman"/>
          <w:b/>
          <w:bCs/>
          <w:color w:val="auto"/>
        </w:rPr>
        <w:t>Introduction</w:t>
      </w:r>
    </w:p>
    <w:p w14:paraId="7209AA23" w14:textId="77777777" w:rsidR="00675019" w:rsidRPr="007D74B5" w:rsidRDefault="0065010B" w:rsidP="00167B15">
      <w:pPr>
        <w:spacing w:line="360" w:lineRule="auto"/>
        <w:jc w:val="both"/>
        <w:rPr>
          <w:lang w:val="en-US"/>
        </w:rPr>
      </w:pPr>
      <w:r w:rsidRPr="007D74B5">
        <w:rPr>
          <w:lang w:val="en-US"/>
        </w:rPr>
        <w:t>As discussed in TR 38.769, the</w:t>
      </w:r>
      <w:r w:rsidR="00646425" w:rsidRPr="007D74B5">
        <w:rPr>
          <w:lang w:val="en-US"/>
        </w:rPr>
        <w:t xml:space="preserve"> Ambient IoT</w:t>
      </w:r>
      <w:r w:rsidRPr="007D74B5">
        <w:rPr>
          <w:lang w:val="en-US"/>
        </w:rPr>
        <w:t xml:space="preserve"> </w:t>
      </w:r>
      <w:r w:rsidR="00646425" w:rsidRPr="007D74B5">
        <w:rPr>
          <w:lang w:val="en-US"/>
        </w:rPr>
        <w:t>(</w:t>
      </w:r>
      <w:r w:rsidR="00B8473E" w:rsidRPr="007D74B5">
        <w:rPr>
          <w:lang w:val="en-US"/>
        </w:rPr>
        <w:t>A-IoT</w:t>
      </w:r>
      <w:r w:rsidR="00646425" w:rsidRPr="007D74B5">
        <w:rPr>
          <w:lang w:val="en-US"/>
        </w:rPr>
        <w:t>)</w:t>
      </w:r>
      <w:r w:rsidR="00B8473E" w:rsidRPr="007D74B5">
        <w:rPr>
          <w:lang w:val="en-US"/>
        </w:rPr>
        <w:t xml:space="preserve"> communication system model includes</w:t>
      </w:r>
      <w:r w:rsidR="000A51DF" w:rsidRPr="007D74B5">
        <w:rPr>
          <w:lang w:val="en-US"/>
        </w:rPr>
        <w:t xml:space="preserve"> </w:t>
      </w:r>
      <w:r w:rsidR="00646425" w:rsidRPr="007D74B5">
        <w:rPr>
          <w:lang w:val="en-US"/>
        </w:rPr>
        <w:t>a base station or reader communicating with multiple A-IoT devices</w:t>
      </w:r>
      <w:r w:rsidR="00E66851" w:rsidRPr="007D74B5">
        <w:rPr>
          <w:lang w:val="en-US"/>
        </w:rPr>
        <w:t xml:space="preserve"> available in the vicinity of the reader. The reader always transmits br</w:t>
      </w:r>
      <w:r w:rsidR="00570200" w:rsidRPr="007D74B5">
        <w:rPr>
          <w:lang w:val="en-US"/>
        </w:rPr>
        <w:t xml:space="preserve">oadcast messages to all the devices. The devices decode the downlink (DL) message signals and decide whether to respond to that message or not. </w:t>
      </w:r>
      <w:r w:rsidR="000C6721" w:rsidRPr="007D74B5">
        <w:rPr>
          <w:lang w:val="en-US"/>
        </w:rPr>
        <w:t xml:space="preserve">The reader to device (R2D) transmission is </w:t>
      </w:r>
      <w:r w:rsidR="00242BDF" w:rsidRPr="007D74B5">
        <w:rPr>
          <w:lang w:val="en-US"/>
        </w:rPr>
        <w:t>single message signal</w:t>
      </w:r>
      <w:r w:rsidR="005D4778" w:rsidRPr="007D74B5">
        <w:rPr>
          <w:lang w:val="en-US"/>
        </w:rPr>
        <w:t xml:space="preserve"> or multiple message signals which can be the </w:t>
      </w:r>
      <w:r w:rsidR="00EC2D82" w:rsidRPr="007D74B5">
        <w:rPr>
          <w:lang w:val="en-US"/>
        </w:rPr>
        <w:t xml:space="preserve">repetition </w:t>
      </w:r>
      <w:r w:rsidR="005D4778" w:rsidRPr="007D74B5">
        <w:rPr>
          <w:lang w:val="en-US"/>
        </w:rPr>
        <w:t>of the same message signal or the same service request.</w:t>
      </w:r>
      <w:r w:rsidR="00EC2D82" w:rsidRPr="007D74B5">
        <w:rPr>
          <w:lang w:val="en-US"/>
        </w:rPr>
        <w:t xml:space="preserve"> Thus,</w:t>
      </w:r>
      <w:r w:rsidR="00461C64" w:rsidRPr="007D74B5">
        <w:rPr>
          <w:lang w:val="en-US"/>
        </w:rPr>
        <w:t xml:space="preserve"> the</w:t>
      </w:r>
      <w:r w:rsidR="00EC2D82" w:rsidRPr="007D74B5">
        <w:rPr>
          <w:lang w:val="en-US"/>
        </w:rPr>
        <w:t xml:space="preserve"> R2D</w:t>
      </w:r>
      <w:r w:rsidR="00BE7A21" w:rsidRPr="007D74B5">
        <w:rPr>
          <w:lang w:val="en-US"/>
        </w:rPr>
        <w:t xml:space="preserve"> message signals can use</w:t>
      </w:r>
      <w:r w:rsidR="00C30667" w:rsidRPr="007D74B5">
        <w:rPr>
          <w:lang w:val="en-US"/>
        </w:rPr>
        <w:t xml:space="preserve"> either</w:t>
      </w:r>
      <w:r w:rsidR="007E2679" w:rsidRPr="007D74B5">
        <w:rPr>
          <w:lang w:val="en-US"/>
        </w:rPr>
        <w:t xml:space="preserve"> </w:t>
      </w:r>
      <w:r w:rsidR="00C30667" w:rsidRPr="007D74B5">
        <w:rPr>
          <w:lang w:val="en-US"/>
        </w:rPr>
        <w:t xml:space="preserve">Time Division Multiplexing or </w:t>
      </w:r>
      <w:r w:rsidR="00CD565F" w:rsidRPr="007D74B5">
        <w:rPr>
          <w:lang w:val="en-US"/>
        </w:rPr>
        <w:t>Time Division Multiple Access (TDMA).</w:t>
      </w:r>
      <w:r w:rsidR="00EC2D82" w:rsidRPr="007D74B5">
        <w:rPr>
          <w:lang w:val="en-US"/>
        </w:rPr>
        <w:t xml:space="preserve"> </w:t>
      </w:r>
      <w:r w:rsidR="00C30667" w:rsidRPr="007D74B5">
        <w:rPr>
          <w:lang w:val="en-US"/>
        </w:rPr>
        <w:t xml:space="preserve">Whereas, multiple A-IoT devices respond to the </w:t>
      </w:r>
      <w:r w:rsidR="00104944" w:rsidRPr="007D74B5">
        <w:rPr>
          <w:lang w:val="en-US"/>
        </w:rPr>
        <w:t>DL broadcast signals. For efficient resource allocation and efficient system performance both TDMA and Frequency Division Multiple Access (FDMA)</w:t>
      </w:r>
      <w:r w:rsidR="00C30667" w:rsidRPr="007D74B5">
        <w:rPr>
          <w:lang w:val="en-US"/>
        </w:rPr>
        <w:t xml:space="preserve"> </w:t>
      </w:r>
      <w:r w:rsidR="00104944" w:rsidRPr="007D74B5">
        <w:rPr>
          <w:lang w:val="en-US"/>
        </w:rPr>
        <w:t>can be used.</w:t>
      </w:r>
    </w:p>
    <w:p w14:paraId="1B680E48" w14:textId="37841FC6" w:rsidR="00570200" w:rsidRPr="007D74B5" w:rsidRDefault="00675019" w:rsidP="00167B15">
      <w:pPr>
        <w:spacing w:line="360" w:lineRule="auto"/>
        <w:jc w:val="both"/>
        <w:rPr>
          <w:lang w:val="en-US"/>
        </w:rPr>
      </w:pPr>
      <w:r w:rsidRPr="007D74B5">
        <w:rPr>
          <w:lang w:val="en-US"/>
        </w:rPr>
        <w:t>Fig. 1 presents the timing diagram of UL and DL message exchange</w:t>
      </w:r>
      <w:r w:rsidR="005A7C29" w:rsidRPr="007D74B5">
        <w:rPr>
          <w:lang w:val="en-US"/>
        </w:rPr>
        <w:t xml:space="preserve"> between reader and device in multiple cycles. Inventory cycle </w:t>
      </w:r>
      <w:r w:rsidR="00F71560" w:rsidRPr="007D74B5">
        <w:rPr>
          <w:lang w:val="en-US"/>
        </w:rPr>
        <w:t>is considered as the time required to complete the inventory process when 99% devices</w:t>
      </w:r>
      <w:r w:rsidR="004A4035" w:rsidRPr="007D74B5">
        <w:rPr>
          <w:lang w:val="en-US"/>
        </w:rPr>
        <w:t xml:space="preserve"> available in the v</w:t>
      </w:r>
      <w:r w:rsidR="00972691" w:rsidRPr="007D74B5">
        <w:rPr>
          <w:lang w:val="en-US"/>
        </w:rPr>
        <w:t>i</w:t>
      </w:r>
      <w:r w:rsidR="004A4035" w:rsidRPr="007D74B5">
        <w:rPr>
          <w:lang w:val="en-US"/>
        </w:rPr>
        <w:t>cinity</w:t>
      </w:r>
      <w:r w:rsidR="00F71560" w:rsidRPr="007D74B5">
        <w:rPr>
          <w:lang w:val="en-US"/>
        </w:rPr>
        <w:t xml:space="preserve"> successfully transmits th</w:t>
      </w:r>
      <w:r w:rsidR="004A4035" w:rsidRPr="007D74B5">
        <w:rPr>
          <w:lang w:val="en-US"/>
        </w:rPr>
        <w:t>e data to the reader</w:t>
      </w:r>
      <w:r w:rsidR="003E14BF" w:rsidRPr="007D74B5">
        <w:rPr>
          <w:lang w:val="en-US"/>
        </w:rPr>
        <w:t xml:space="preserve"> using multiple communication slots</w:t>
      </w:r>
      <w:r w:rsidR="004A4035" w:rsidRPr="007D74B5">
        <w:rPr>
          <w:lang w:val="en-US"/>
        </w:rPr>
        <w:t>.</w:t>
      </w:r>
      <w:r w:rsidR="005A7C29" w:rsidRPr="007D74B5">
        <w:rPr>
          <w:lang w:val="en-US"/>
        </w:rPr>
        <w:t xml:space="preserve"> </w:t>
      </w:r>
      <w:r w:rsidR="00C30667" w:rsidRPr="007D74B5">
        <w:rPr>
          <w:lang w:val="en-US"/>
        </w:rPr>
        <w:t xml:space="preserve"> </w:t>
      </w:r>
    </w:p>
    <w:p w14:paraId="335117FC" w14:textId="77777777" w:rsidR="00D05330" w:rsidRPr="007D74B5" w:rsidRDefault="00D05330" w:rsidP="002E40B3"/>
    <w:p w14:paraId="439AE197" w14:textId="77777777" w:rsidR="00167B15" w:rsidRPr="007D74B5" w:rsidRDefault="00167B15" w:rsidP="00167B15">
      <w:pPr>
        <w:spacing w:after="0" w:line="360" w:lineRule="auto"/>
        <w:jc w:val="center"/>
      </w:pPr>
      <w:r w:rsidRPr="007D74B5">
        <w:rPr>
          <w:noProof/>
        </w:rPr>
        <w:drawing>
          <wp:inline distT="0" distB="0" distL="0" distR="0" wp14:anchorId="07FDEC68" wp14:editId="33630EB3">
            <wp:extent cx="5943600" cy="236220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96DAC541-7B7A-43D3-8B79-37D633B846F1}">
                          <asvg:svgBlip xmlns:asvg="http://schemas.microsoft.com/office/drawing/2016/SVG/main" r:embed="rId8"/>
                        </a:ext>
                      </a:extLst>
                    </a:blip>
                    <a:stretch>
                      <a:fillRect/>
                    </a:stretch>
                  </pic:blipFill>
                  <pic:spPr>
                    <a:xfrm>
                      <a:off x="0" y="0"/>
                      <a:ext cx="5943600" cy="2362200"/>
                    </a:xfrm>
                    <a:prstGeom prst="rect">
                      <a:avLst/>
                    </a:prstGeom>
                  </pic:spPr>
                </pic:pic>
              </a:graphicData>
            </a:graphic>
          </wp:inline>
        </w:drawing>
      </w:r>
    </w:p>
    <w:p w14:paraId="27CD3F30" w14:textId="58D23BD3" w:rsidR="00167B15" w:rsidRPr="007D74B5" w:rsidRDefault="00167B15" w:rsidP="00167B15">
      <w:pPr>
        <w:jc w:val="center"/>
      </w:pPr>
      <w:r w:rsidRPr="007D74B5">
        <w:t xml:space="preserve">Fig. </w:t>
      </w:r>
      <w:r w:rsidR="00C02A86" w:rsidRPr="007D74B5">
        <w:t>1</w:t>
      </w:r>
      <w:r w:rsidRPr="007D74B5">
        <w:t>: Timing diagram of UL and DL message signals between the device and the reader.</w:t>
      </w:r>
    </w:p>
    <w:p w14:paraId="408E2FE5" w14:textId="77777777" w:rsidR="00D05330" w:rsidRPr="007D74B5" w:rsidRDefault="00D05330" w:rsidP="002E40B3"/>
    <w:p w14:paraId="7E0B625B" w14:textId="09FA756A" w:rsidR="00106DE7" w:rsidRDefault="00F35AC1" w:rsidP="00106DE7">
      <w:pPr>
        <w:pStyle w:val="Heading1"/>
        <w:numPr>
          <w:ilvl w:val="0"/>
          <w:numId w:val="1"/>
        </w:numPr>
        <w:spacing w:before="0" w:after="240"/>
        <w:ind w:left="270"/>
        <w:rPr>
          <w:rFonts w:ascii="Times New Roman" w:hAnsi="Times New Roman" w:cs="Times New Roman"/>
          <w:b/>
          <w:bCs/>
          <w:color w:val="auto"/>
        </w:rPr>
      </w:pPr>
      <w:r w:rsidRPr="007D74B5">
        <w:rPr>
          <w:rFonts w:ascii="Times New Roman" w:hAnsi="Times New Roman" w:cs="Times New Roman"/>
          <w:b/>
          <w:bCs/>
          <w:color w:val="auto"/>
        </w:rPr>
        <w:lastRenderedPageBreak/>
        <w:t>L1 Control Information</w:t>
      </w:r>
    </w:p>
    <w:p w14:paraId="36EB3B6F" w14:textId="77777777" w:rsidR="009852A7" w:rsidRPr="009852A7" w:rsidRDefault="009852A7" w:rsidP="009852A7"/>
    <w:p w14:paraId="17B1D53A" w14:textId="51013763" w:rsidR="00106DE7" w:rsidRPr="009852A7" w:rsidRDefault="00106DE7" w:rsidP="009852A7">
      <w:pPr>
        <w:pStyle w:val="ListParagraph"/>
        <w:numPr>
          <w:ilvl w:val="1"/>
          <w:numId w:val="1"/>
        </w:numPr>
        <w:rPr>
          <w:b/>
          <w:bCs/>
          <w:sz w:val="28"/>
          <w:szCs w:val="28"/>
        </w:rPr>
      </w:pPr>
      <w:r w:rsidRPr="009852A7">
        <w:rPr>
          <w:b/>
          <w:bCs/>
          <w:sz w:val="28"/>
          <w:szCs w:val="28"/>
        </w:rPr>
        <w:t>L1 R2D control information</w:t>
      </w:r>
    </w:p>
    <w:p w14:paraId="7FC0C798" w14:textId="77777777" w:rsidR="00A743F9" w:rsidRPr="007D74B5" w:rsidRDefault="00A743F9">
      <w:pPr>
        <w:rPr>
          <w:lang w:val="en-US" w:eastAsia="zh-CN" w:bidi="ar"/>
        </w:rPr>
      </w:pPr>
    </w:p>
    <w:p w14:paraId="1BAEDB16" w14:textId="69E0A5DD" w:rsidR="0065540C" w:rsidRPr="007D74B5" w:rsidRDefault="00C25AD2">
      <w:pPr>
        <w:rPr>
          <w:lang w:val="en-US" w:eastAsia="zh-CN" w:bidi="ar"/>
        </w:rPr>
      </w:pPr>
      <w:r w:rsidRPr="007D74B5">
        <w:rPr>
          <w:noProof/>
          <w:lang w:val="en-US" w:eastAsia="zh-CN" w:bidi="ar"/>
        </w:rPr>
        <mc:AlternateContent>
          <mc:Choice Requires="wps">
            <w:drawing>
              <wp:anchor distT="0" distB="0" distL="114300" distR="114300" simplePos="0" relativeHeight="251681792" behindDoc="0" locked="0" layoutInCell="1" allowOverlap="1" wp14:anchorId="0BFF26C5" wp14:editId="403B4A1E">
                <wp:simplePos x="0" y="0"/>
                <wp:positionH relativeFrom="margin">
                  <wp:posOffset>0</wp:posOffset>
                </wp:positionH>
                <wp:positionV relativeFrom="paragraph">
                  <wp:posOffset>222250</wp:posOffset>
                </wp:positionV>
                <wp:extent cx="5926015" cy="2350477"/>
                <wp:effectExtent l="0" t="0" r="17780" b="12065"/>
                <wp:wrapNone/>
                <wp:docPr id="3" name="Text Box 3"/>
                <wp:cNvGraphicFramePr/>
                <a:graphic xmlns:a="http://schemas.openxmlformats.org/drawingml/2006/main">
                  <a:graphicData uri="http://schemas.microsoft.com/office/word/2010/wordprocessingShape">
                    <wps:wsp>
                      <wps:cNvSpPr txBox="1"/>
                      <wps:spPr>
                        <a:xfrm>
                          <a:off x="0" y="0"/>
                          <a:ext cx="5926015" cy="2350477"/>
                        </a:xfrm>
                        <a:prstGeom prst="rect">
                          <a:avLst/>
                        </a:prstGeom>
                        <a:solidFill>
                          <a:schemeClr val="lt1"/>
                        </a:solidFill>
                        <a:ln w="6350">
                          <a:solidFill>
                            <a:prstClr val="black"/>
                          </a:solidFill>
                        </a:ln>
                      </wps:spPr>
                      <wps:txbx>
                        <w:txbxContent>
                          <w:p w14:paraId="76C53E37" w14:textId="77777777" w:rsidR="00C25AD2" w:rsidRPr="00CF683E" w:rsidRDefault="00C25AD2" w:rsidP="00C25AD2">
                            <w:pPr>
                              <w:rPr>
                                <w:rFonts w:eastAsia="DengXian"/>
                              </w:rPr>
                            </w:pPr>
                            <w:r w:rsidRPr="00CF683E">
                              <w:rPr>
                                <w:rFonts w:eastAsia="DengXian"/>
                              </w:rPr>
                              <w:t>For R2D, the only physical channel is PRDCH, which carries any higher-layer payload (including system information, if defined), and L1 R2D control information, if defined. The following design options have been studied for PRDCH:</w:t>
                            </w:r>
                          </w:p>
                          <w:p w14:paraId="07F0C742" w14:textId="77777777" w:rsidR="00C25AD2" w:rsidRPr="00CF683E" w:rsidRDefault="00C25AD2" w:rsidP="00C25AD2">
                            <w:pPr>
                              <w:pStyle w:val="EX"/>
                              <w:rPr>
                                <w:rFonts w:eastAsia="DengXian"/>
                              </w:rPr>
                            </w:pPr>
                            <w:r w:rsidRPr="00CF683E">
                              <w:rPr>
                                <w:rFonts w:eastAsia="DengXian"/>
                              </w:rPr>
                              <w:t xml:space="preserve">Option 1: </w:t>
                            </w:r>
                            <w:r w:rsidRPr="00CF683E">
                              <w:rPr>
                                <w:rFonts w:eastAsia="DengXian"/>
                              </w:rPr>
                              <w:tab/>
                              <w:t>If there is no L1 R2D control information carried by PRDCH, then PRDCH transmission with only R2D data is considered.</w:t>
                            </w:r>
                          </w:p>
                          <w:p w14:paraId="3B18EB72" w14:textId="77777777" w:rsidR="00C25AD2" w:rsidRPr="00CF683E" w:rsidRDefault="00C25AD2" w:rsidP="00C25AD2">
                            <w:pPr>
                              <w:pStyle w:val="EX"/>
                              <w:ind w:left="1985"/>
                              <w:rPr>
                                <w:rFonts w:eastAsia="DengXian"/>
                              </w:rPr>
                            </w:pPr>
                            <w:r w:rsidRPr="00CF683E">
                              <w:rPr>
                                <w:rFonts w:eastAsia="DengXian"/>
                              </w:rPr>
                              <w:t>Note: In this option, R2D control information (if any) maybe carried by higher-layer signalling.</w:t>
                            </w:r>
                          </w:p>
                          <w:p w14:paraId="460D3E4B" w14:textId="77777777" w:rsidR="00C25AD2" w:rsidRPr="00CF683E" w:rsidRDefault="00C25AD2" w:rsidP="00C25AD2">
                            <w:pPr>
                              <w:pStyle w:val="EX"/>
                              <w:rPr>
                                <w:rFonts w:eastAsia="DengXian"/>
                              </w:rPr>
                            </w:pPr>
                            <w:r w:rsidRPr="00CF683E">
                              <w:rPr>
                                <w:rFonts w:eastAsia="DengXian"/>
                              </w:rPr>
                              <w:t xml:space="preserve">Option 2: </w:t>
                            </w:r>
                            <w:r w:rsidRPr="00CF683E">
                              <w:rPr>
                                <w:rFonts w:eastAsia="DengXian"/>
                              </w:rPr>
                              <w:tab/>
                              <w:t>If any L1 R2D control information is supported &amp; carried by PRDCH, then for the CRC attachment (appended if there is non-zero length CRC), following two options have been studied.</w:t>
                            </w:r>
                          </w:p>
                          <w:p w14:paraId="051BA0D6" w14:textId="77777777" w:rsidR="00C25AD2" w:rsidRPr="00CF683E" w:rsidRDefault="00C25AD2" w:rsidP="00C25AD2">
                            <w:pPr>
                              <w:pStyle w:val="EX"/>
                              <w:ind w:left="1985"/>
                              <w:rPr>
                                <w:rFonts w:eastAsia="DengXian"/>
                              </w:rPr>
                            </w:pPr>
                            <w:r w:rsidRPr="00CF683E">
                              <w:rPr>
                                <w:rFonts w:eastAsia="DengXian"/>
                              </w:rPr>
                              <w:t>Option 2-1: Joint CRC is attached to L1 R2D control information and R2D data.</w:t>
                            </w:r>
                          </w:p>
                          <w:p w14:paraId="66A40D25" w14:textId="31CB9003" w:rsidR="00C25AD2" w:rsidRDefault="00C25AD2" w:rsidP="00C25AD2">
                            <w:r>
                              <w:rPr>
                                <w:rFonts w:eastAsia="DengXian"/>
                              </w:rPr>
                              <w:t xml:space="preserve">           </w:t>
                            </w:r>
                            <w:r w:rsidRPr="00CF683E">
                              <w:rPr>
                                <w:rFonts w:eastAsia="DengXian"/>
                              </w:rPr>
                              <w:t>Option 2-2: Separate CRC is attached to L1 R2D control information and R2D data, respectively.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FF26C5" id="_x0000_t202" coordsize="21600,21600" o:spt="202" path="m,l,21600r21600,l21600,xe">
                <v:stroke joinstyle="miter"/>
                <v:path gradientshapeok="t" o:connecttype="rect"/>
              </v:shapetype>
              <v:shape id="Text Box 3" o:spid="_x0000_s1026" type="#_x0000_t202" style="position:absolute;margin-left:0;margin-top:17.5pt;width:466.6pt;height:185.1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" fillcolor="white [3201]" strokeweight=".5pt">
                <v:textbox>
                  <w:txbxContent>
                    <w:p w14:paraId="76C53E37" w14:textId="77777777" w:rsidR="00C25AD2" w:rsidRPr="00CF683E" w:rsidRDefault="00C25AD2" w:rsidP="00C25AD2">
                      <w:pPr>
                        <w:rPr>
                          <w:rFonts w:eastAsia="DengXian"/>
                        </w:rPr>
                      </w:pPr>
                      <w:r w:rsidRPr="00CF683E">
                        <w:rPr>
                          <w:rFonts w:eastAsia="DengXian"/>
                        </w:rPr>
                        <w:t>For R2D, the only physical channel is PRDCH, which carries any higher-layer payload (including system information, if defined), and L1 R2D control information, if defined. The following design options have been studied for PRDCH:</w:t>
                      </w:r>
                    </w:p>
                    <w:p w14:paraId="07F0C742" w14:textId="77777777" w:rsidR="00C25AD2" w:rsidRPr="00CF683E" w:rsidRDefault="00C25AD2" w:rsidP="00C25AD2">
                      <w:pPr>
                        <w:pStyle w:val="EX"/>
                        <w:rPr>
                          <w:rFonts w:eastAsia="DengXian"/>
                        </w:rPr>
                      </w:pPr>
                      <w:r w:rsidRPr="00CF683E">
                        <w:rPr>
                          <w:rFonts w:eastAsia="DengXian"/>
                        </w:rPr>
                        <w:t xml:space="preserve">Option 1: </w:t>
                      </w:r>
                      <w:r w:rsidRPr="00CF683E">
                        <w:rPr>
                          <w:rFonts w:eastAsia="DengXian"/>
                        </w:rPr>
                        <w:tab/>
                        <w:t>If there is no L1 R2D control information carried by PRDCH, then PRDCH transmission with only R2D data is considered.</w:t>
                      </w:r>
                    </w:p>
                    <w:p w14:paraId="3B18EB72" w14:textId="77777777" w:rsidR="00C25AD2" w:rsidRPr="00CF683E" w:rsidRDefault="00C25AD2" w:rsidP="00C25AD2">
                      <w:pPr>
                        <w:pStyle w:val="EX"/>
                        <w:ind w:left="1985"/>
                        <w:rPr>
                          <w:rFonts w:eastAsia="DengXian"/>
                        </w:rPr>
                      </w:pPr>
                      <w:r w:rsidRPr="00CF683E">
                        <w:rPr>
                          <w:rFonts w:eastAsia="DengXian"/>
                        </w:rPr>
                        <w:t>Note: In this option, R2D control information (if any) maybe carried by higher-layer signalling.</w:t>
                      </w:r>
                    </w:p>
                    <w:p w14:paraId="460D3E4B" w14:textId="77777777" w:rsidR="00C25AD2" w:rsidRPr="00CF683E" w:rsidRDefault="00C25AD2" w:rsidP="00C25AD2">
                      <w:pPr>
                        <w:pStyle w:val="EX"/>
                        <w:rPr>
                          <w:rFonts w:eastAsia="DengXian"/>
                        </w:rPr>
                      </w:pPr>
                      <w:r w:rsidRPr="00CF683E">
                        <w:rPr>
                          <w:rFonts w:eastAsia="DengXian"/>
                        </w:rPr>
                        <w:t xml:space="preserve">Option 2: </w:t>
                      </w:r>
                      <w:r w:rsidRPr="00CF683E">
                        <w:rPr>
                          <w:rFonts w:eastAsia="DengXian"/>
                        </w:rPr>
                        <w:tab/>
                        <w:t>If any L1 R2D control information is supported &amp; carried by PRDCH, then for the CRC attachment (appended if there is non-zero length CRC), following two options have been studied.</w:t>
                      </w:r>
                    </w:p>
                    <w:p w14:paraId="051BA0D6" w14:textId="77777777" w:rsidR="00C25AD2" w:rsidRPr="00CF683E" w:rsidRDefault="00C25AD2" w:rsidP="00C25AD2">
                      <w:pPr>
                        <w:pStyle w:val="EX"/>
                        <w:ind w:left="1985"/>
                        <w:rPr>
                          <w:rFonts w:eastAsia="DengXian"/>
                        </w:rPr>
                      </w:pPr>
                      <w:r w:rsidRPr="00CF683E">
                        <w:rPr>
                          <w:rFonts w:eastAsia="DengXian"/>
                        </w:rPr>
                        <w:t>Option 2-1: Joint CRC is attached to L1 R2D control information and R2D data.</w:t>
                      </w:r>
                    </w:p>
                    <w:p w14:paraId="66A40D25" w14:textId="31CB9003" w:rsidR="00C25AD2" w:rsidRDefault="00C25AD2" w:rsidP="00C25AD2">
                      <w:r>
                        <w:rPr>
                          <w:rFonts w:eastAsia="DengXian"/>
                        </w:rPr>
                        <w:t xml:space="preserve">           </w:t>
                      </w:r>
                      <w:r w:rsidRPr="00CF683E">
                        <w:rPr>
                          <w:rFonts w:eastAsia="DengXian"/>
                        </w:rPr>
                        <w:t>Option 2-2: Separate CRC is attached to L1 R2D control information and R2D data, respectively.</w:t>
                      </w:r>
                    </w:p>
                  </w:txbxContent>
                </v:textbox>
                <w10:wrap anchorx="margin"/>
              </v:shape>
            </w:pict>
          </mc:Fallback>
        </mc:AlternateContent>
      </w:r>
      <w:r w:rsidR="0065540C" w:rsidRPr="007D74B5">
        <w:rPr>
          <w:lang w:val="en-US" w:eastAsia="zh-CN" w:bidi="ar"/>
        </w:rPr>
        <w:t>The following is discussed in TR 38.769, section 6.1.1 on L1 R2D c</w:t>
      </w:r>
      <w:r w:rsidR="001D29AD" w:rsidRPr="007D74B5">
        <w:rPr>
          <w:lang w:val="en-US" w:eastAsia="zh-CN" w:bidi="ar"/>
        </w:rPr>
        <w:t>ontrol information [1]:</w:t>
      </w:r>
    </w:p>
    <w:p w14:paraId="382C594E" w14:textId="2671F73C" w:rsidR="009E47C2" w:rsidRPr="007D74B5" w:rsidRDefault="009E47C2">
      <w:pPr>
        <w:rPr>
          <w:lang w:val="en-US" w:eastAsia="zh-CN" w:bidi="ar"/>
        </w:rPr>
      </w:pPr>
    </w:p>
    <w:p w14:paraId="45D29C20" w14:textId="32D89EA9" w:rsidR="00C25AD2" w:rsidRPr="007D74B5" w:rsidRDefault="00C25AD2">
      <w:pPr>
        <w:rPr>
          <w:lang w:val="en-US" w:eastAsia="zh-CN" w:bidi="ar"/>
        </w:rPr>
      </w:pPr>
    </w:p>
    <w:p w14:paraId="40D647B0" w14:textId="7584B520" w:rsidR="00C25AD2" w:rsidRPr="007D74B5" w:rsidRDefault="00C25AD2">
      <w:pPr>
        <w:rPr>
          <w:lang w:val="en-US" w:eastAsia="zh-CN" w:bidi="ar"/>
        </w:rPr>
      </w:pPr>
    </w:p>
    <w:p w14:paraId="60F8DBE6" w14:textId="2BA7397B" w:rsidR="00C25AD2" w:rsidRPr="007D74B5" w:rsidRDefault="00C25AD2">
      <w:pPr>
        <w:rPr>
          <w:lang w:val="en-US" w:eastAsia="zh-CN" w:bidi="ar"/>
        </w:rPr>
      </w:pPr>
    </w:p>
    <w:p w14:paraId="474DA75C" w14:textId="677981F1" w:rsidR="00C25AD2" w:rsidRPr="007D74B5" w:rsidRDefault="00C25AD2">
      <w:pPr>
        <w:rPr>
          <w:lang w:val="en-US" w:eastAsia="zh-CN" w:bidi="ar"/>
        </w:rPr>
      </w:pPr>
    </w:p>
    <w:p w14:paraId="4EF48C23" w14:textId="1EF7A0EF" w:rsidR="00C25AD2" w:rsidRPr="007D74B5" w:rsidRDefault="00C25AD2">
      <w:pPr>
        <w:rPr>
          <w:lang w:val="en-US" w:eastAsia="zh-CN" w:bidi="ar"/>
        </w:rPr>
      </w:pPr>
    </w:p>
    <w:p w14:paraId="1BD6D1F4" w14:textId="170C9CB5" w:rsidR="00C25AD2" w:rsidRPr="007D74B5" w:rsidRDefault="00C25AD2">
      <w:pPr>
        <w:rPr>
          <w:lang w:val="en-US" w:eastAsia="zh-CN" w:bidi="ar"/>
        </w:rPr>
      </w:pPr>
    </w:p>
    <w:p w14:paraId="3008D1EF" w14:textId="77777777" w:rsidR="00C25AD2" w:rsidRPr="007D74B5" w:rsidRDefault="00C25AD2">
      <w:pPr>
        <w:rPr>
          <w:lang w:val="en-US" w:eastAsia="zh-CN" w:bidi="ar"/>
        </w:rPr>
      </w:pPr>
    </w:p>
    <w:p w14:paraId="2BAB8D28" w14:textId="77777777" w:rsidR="00596CB1" w:rsidRPr="007D74B5" w:rsidRDefault="00596CB1">
      <w:pPr>
        <w:rPr>
          <w:lang w:val="en-US" w:eastAsia="zh-CN" w:bidi="ar"/>
        </w:rPr>
      </w:pPr>
    </w:p>
    <w:p w14:paraId="3D338188" w14:textId="77777777" w:rsidR="00C25AD2" w:rsidRPr="007D74B5" w:rsidRDefault="00C25AD2">
      <w:pPr>
        <w:rPr>
          <w:lang w:val="en-US" w:eastAsia="zh-CN" w:bidi="ar"/>
        </w:rPr>
      </w:pPr>
    </w:p>
    <w:p w14:paraId="347BBE62" w14:textId="42B420C2" w:rsidR="00C25AD2" w:rsidRPr="007D74B5" w:rsidRDefault="007370AB" w:rsidP="001F225A">
      <w:pPr>
        <w:spacing w:line="360" w:lineRule="auto"/>
        <w:jc w:val="both"/>
        <w:rPr>
          <w:lang w:val="en-US" w:eastAsia="zh-CN" w:bidi="ar"/>
        </w:rPr>
      </w:pPr>
      <w:r w:rsidRPr="007D74B5">
        <w:rPr>
          <w:lang w:val="en-US" w:eastAsia="zh-CN" w:bidi="ar"/>
        </w:rPr>
        <w:t xml:space="preserve">We propose to include </w:t>
      </w:r>
      <w:r w:rsidR="0031694E" w:rsidRPr="007D74B5">
        <w:rPr>
          <w:lang w:val="en-US" w:eastAsia="zh-CN" w:bidi="ar"/>
        </w:rPr>
        <w:t xml:space="preserve">L1 R2D control information, as </w:t>
      </w:r>
      <w:r w:rsidR="00533FD1" w:rsidRPr="007D74B5">
        <w:rPr>
          <w:lang w:val="en-US" w:eastAsia="zh-CN" w:bidi="ar"/>
        </w:rPr>
        <w:t xml:space="preserve">few information below can be sent as a part of L1 control information which are required to decode the L1 data. </w:t>
      </w:r>
    </w:p>
    <w:p w14:paraId="145B97E0" w14:textId="77777777" w:rsidR="007D74B5" w:rsidRPr="007D74B5" w:rsidRDefault="007D74B5" w:rsidP="001F225A">
      <w:pPr>
        <w:spacing w:line="360" w:lineRule="auto"/>
        <w:jc w:val="both"/>
      </w:pPr>
      <w:r w:rsidRPr="007D74B5">
        <w:t>The R2D control information may include:</w:t>
      </w:r>
    </w:p>
    <w:p w14:paraId="18DE17B0" w14:textId="77777777" w:rsidR="007D74B5" w:rsidRPr="007D74B5" w:rsidRDefault="007D74B5" w:rsidP="00B8658B">
      <w:pPr>
        <w:pStyle w:val="ListParagraph"/>
        <w:numPr>
          <w:ilvl w:val="2"/>
          <w:numId w:val="2"/>
        </w:numPr>
        <w:overflowPunct/>
        <w:autoSpaceDE/>
        <w:autoSpaceDN/>
        <w:adjustRightInd/>
        <w:spacing w:after="200" w:line="360" w:lineRule="auto"/>
        <w:jc w:val="both"/>
        <w:textAlignment w:val="auto"/>
      </w:pPr>
      <w:r w:rsidRPr="007D74B5">
        <w:t>Modulation scheme (OOK-1/OOK-4), M value</w:t>
      </w:r>
    </w:p>
    <w:p w14:paraId="1B3F6DF7" w14:textId="77777777" w:rsidR="007D74B5" w:rsidRPr="007D74B5" w:rsidRDefault="007D74B5" w:rsidP="00B8658B">
      <w:pPr>
        <w:pStyle w:val="ListParagraph"/>
        <w:numPr>
          <w:ilvl w:val="2"/>
          <w:numId w:val="2"/>
        </w:numPr>
        <w:overflowPunct/>
        <w:autoSpaceDE/>
        <w:autoSpaceDN/>
        <w:adjustRightInd/>
        <w:spacing w:after="200" w:line="360" w:lineRule="auto"/>
        <w:jc w:val="both"/>
        <w:textAlignment w:val="auto"/>
      </w:pPr>
      <w:r w:rsidRPr="007D74B5">
        <w:t xml:space="preserve">Coding scheme </w:t>
      </w:r>
    </w:p>
    <w:p w14:paraId="6B6A6AF4" w14:textId="77777777" w:rsidR="007D74B5" w:rsidRPr="007D74B5" w:rsidRDefault="007D74B5" w:rsidP="00B8658B">
      <w:pPr>
        <w:pStyle w:val="ListParagraph"/>
        <w:numPr>
          <w:ilvl w:val="2"/>
          <w:numId w:val="2"/>
        </w:numPr>
        <w:overflowPunct/>
        <w:autoSpaceDE/>
        <w:autoSpaceDN/>
        <w:adjustRightInd/>
        <w:spacing w:after="200" w:line="360" w:lineRule="auto"/>
        <w:jc w:val="both"/>
        <w:textAlignment w:val="auto"/>
      </w:pPr>
      <w:r w:rsidRPr="007D74B5">
        <w:t>Receiving method (coherent/non-coherent)</w:t>
      </w:r>
    </w:p>
    <w:p w14:paraId="6C9604C1" w14:textId="77777777" w:rsidR="007D74B5" w:rsidRPr="007D74B5" w:rsidRDefault="007D74B5" w:rsidP="00B8658B">
      <w:pPr>
        <w:pStyle w:val="ListParagraph"/>
        <w:numPr>
          <w:ilvl w:val="2"/>
          <w:numId w:val="2"/>
        </w:numPr>
        <w:overflowPunct/>
        <w:autoSpaceDE/>
        <w:autoSpaceDN/>
        <w:adjustRightInd/>
        <w:spacing w:after="200" w:line="360" w:lineRule="auto"/>
        <w:jc w:val="both"/>
        <w:textAlignment w:val="auto"/>
      </w:pPr>
      <w:r w:rsidRPr="007D74B5">
        <w:t>Length of PRDCH frame</w:t>
      </w:r>
    </w:p>
    <w:p w14:paraId="52415287" w14:textId="77777777" w:rsidR="007D74B5" w:rsidRPr="007D74B5" w:rsidRDefault="007D74B5" w:rsidP="00B8658B">
      <w:pPr>
        <w:pStyle w:val="ListParagraph"/>
        <w:numPr>
          <w:ilvl w:val="2"/>
          <w:numId w:val="2"/>
        </w:numPr>
        <w:overflowPunct/>
        <w:autoSpaceDE/>
        <w:autoSpaceDN/>
        <w:adjustRightInd/>
        <w:spacing w:after="200" w:line="360" w:lineRule="auto"/>
        <w:jc w:val="both"/>
        <w:textAlignment w:val="auto"/>
      </w:pPr>
      <w:proofErr w:type="spellStart"/>
      <w:r w:rsidRPr="007D74B5">
        <w:t>Midamble</w:t>
      </w:r>
      <w:proofErr w:type="spellEnd"/>
      <w:r w:rsidRPr="007D74B5">
        <w:t xml:space="preserve"> overhead if any</w:t>
      </w:r>
    </w:p>
    <w:p w14:paraId="2F07ECF8" w14:textId="77777777" w:rsidR="007D74B5" w:rsidRPr="007D74B5" w:rsidRDefault="007D74B5" w:rsidP="00B8658B">
      <w:pPr>
        <w:pStyle w:val="ListParagraph"/>
        <w:numPr>
          <w:ilvl w:val="2"/>
          <w:numId w:val="2"/>
        </w:numPr>
        <w:overflowPunct/>
        <w:autoSpaceDE/>
        <w:autoSpaceDN/>
        <w:adjustRightInd/>
        <w:spacing w:after="200" w:line="360" w:lineRule="auto"/>
        <w:jc w:val="both"/>
        <w:textAlignment w:val="auto"/>
      </w:pPr>
      <w:r w:rsidRPr="007D74B5">
        <w:t>Time, frequency, and phase accuracy</w:t>
      </w:r>
    </w:p>
    <w:p w14:paraId="5E1ABD75" w14:textId="77777777" w:rsidR="007D74B5" w:rsidRPr="007D74B5" w:rsidRDefault="007D74B5" w:rsidP="00B8658B">
      <w:pPr>
        <w:pStyle w:val="ListParagraph"/>
        <w:numPr>
          <w:ilvl w:val="2"/>
          <w:numId w:val="2"/>
        </w:numPr>
        <w:overflowPunct/>
        <w:autoSpaceDE/>
        <w:autoSpaceDN/>
        <w:adjustRightInd/>
        <w:spacing w:after="200" w:line="360" w:lineRule="auto"/>
        <w:jc w:val="both"/>
        <w:textAlignment w:val="auto"/>
      </w:pPr>
      <w:r w:rsidRPr="007D74B5">
        <w:t>Chip length</w:t>
      </w:r>
    </w:p>
    <w:p w14:paraId="6CE0686D" w14:textId="5846DF35" w:rsidR="00AE5A00" w:rsidRDefault="007D74B5" w:rsidP="00B8658B">
      <w:pPr>
        <w:pStyle w:val="ListParagraph"/>
        <w:numPr>
          <w:ilvl w:val="2"/>
          <w:numId w:val="2"/>
        </w:numPr>
        <w:overflowPunct/>
        <w:autoSpaceDE/>
        <w:autoSpaceDN/>
        <w:adjustRightInd/>
        <w:spacing w:after="200" w:line="360" w:lineRule="auto"/>
        <w:jc w:val="both"/>
        <w:textAlignment w:val="auto"/>
      </w:pPr>
      <w:r w:rsidRPr="007D74B5">
        <w:t xml:space="preserve">Repetitions (bit level/chip level/block level)  </w:t>
      </w:r>
    </w:p>
    <w:p w14:paraId="0B615C63" w14:textId="77777777" w:rsidR="00AE5A00" w:rsidRPr="007D74B5" w:rsidRDefault="00AE5A00" w:rsidP="00AE5A00">
      <w:pPr>
        <w:pStyle w:val="ListParagraph"/>
        <w:overflowPunct/>
        <w:autoSpaceDE/>
        <w:autoSpaceDN/>
        <w:adjustRightInd/>
        <w:spacing w:after="200" w:line="360" w:lineRule="auto"/>
        <w:ind w:left="1260"/>
        <w:jc w:val="both"/>
        <w:textAlignment w:val="auto"/>
      </w:pPr>
    </w:p>
    <w:p w14:paraId="5EC4A5AE" w14:textId="0EE4CEAC" w:rsidR="00533FD1" w:rsidRPr="007D74B5" w:rsidRDefault="000E56C3" w:rsidP="004321A8">
      <w:pPr>
        <w:spacing w:line="360" w:lineRule="auto"/>
        <w:jc w:val="both"/>
        <w:rPr>
          <w:lang w:val="en-US" w:eastAsia="zh-CN" w:bidi="ar"/>
        </w:rPr>
      </w:pPr>
      <w:r>
        <w:rPr>
          <w:lang w:val="en-US" w:eastAsia="zh-CN" w:bidi="ar"/>
        </w:rPr>
        <w:t>In A-IoT communication, t</w:t>
      </w:r>
      <w:r w:rsidR="00AE5A00">
        <w:rPr>
          <w:lang w:val="en-US" w:eastAsia="zh-CN" w:bidi="ar"/>
        </w:rPr>
        <w:t xml:space="preserve">he control information length and data length </w:t>
      </w:r>
      <w:r>
        <w:rPr>
          <w:lang w:val="en-US" w:eastAsia="zh-CN" w:bidi="ar"/>
        </w:rPr>
        <w:t xml:space="preserve">are comparatively smaller and hence single CRC is sufficient to </w:t>
      </w:r>
      <w:r w:rsidR="00593BB4">
        <w:rPr>
          <w:lang w:val="en-US" w:eastAsia="zh-CN" w:bidi="ar"/>
        </w:rPr>
        <w:t>decode the error. Therefore, w</w:t>
      </w:r>
      <w:r w:rsidR="000E075B">
        <w:rPr>
          <w:lang w:val="en-US" w:eastAsia="zh-CN" w:bidi="ar"/>
        </w:rPr>
        <w:t>e propose to attach joint CRC on the L1 R2D control information and data</w:t>
      </w:r>
      <w:r w:rsidR="00CD770C">
        <w:rPr>
          <w:lang w:val="en-US" w:eastAsia="zh-CN" w:bidi="ar"/>
        </w:rPr>
        <w:t xml:space="preserve"> or the control information can be sent </w:t>
      </w:r>
      <w:r w:rsidR="00D12A88">
        <w:rPr>
          <w:lang w:val="en-US" w:eastAsia="zh-CN" w:bidi="ar"/>
        </w:rPr>
        <w:t>without CRC and Manchester coding.</w:t>
      </w:r>
    </w:p>
    <w:p w14:paraId="24B51089" w14:textId="77777777" w:rsidR="00D76574" w:rsidRDefault="00D76574">
      <w:pPr>
        <w:rPr>
          <w:b/>
          <w:bCs/>
        </w:rPr>
      </w:pPr>
    </w:p>
    <w:p w14:paraId="19A4E11F" w14:textId="105F0E0E" w:rsidR="00A14E54" w:rsidRPr="0049756F" w:rsidRDefault="004321A8" w:rsidP="00BC1C6D">
      <w:pPr>
        <w:spacing w:line="360" w:lineRule="auto"/>
        <w:jc w:val="both"/>
        <w:rPr>
          <w:b/>
          <w:bCs/>
          <w:lang w:val="en-US" w:eastAsia="zh-CN" w:bidi="ar"/>
        </w:rPr>
      </w:pPr>
      <w:r w:rsidRPr="0049756F">
        <w:rPr>
          <w:b/>
          <w:bCs/>
        </w:rPr>
        <w:lastRenderedPageBreak/>
        <w:t>Proposal 1:</w:t>
      </w:r>
      <w:r w:rsidR="00A14E54" w:rsidRPr="0049756F">
        <w:rPr>
          <w:b/>
          <w:bCs/>
        </w:rPr>
        <w:t xml:space="preserve"> </w:t>
      </w:r>
      <w:r w:rsidR="00A14E54" w:rsidRPr="0049756F">
        <w:rPr>
          <w:b/>
          <w:bCs/>
          <w:lang w:val="en-US" w:eastAsia="zh-CN" w:bidi="ar"/>
        </w:rPr>
        <w:t>We propose to include L1 R2D control information</w:t>
      </w:r>
      <w:r w:rsidR="007D6DDA" w:rsidRPr="0049756F">
        <w:rPr>
          <w:b/>
          <w:bCs/>
          <w:lang w:val="en-US" w:eastAsia="zh-CN" w:bidi="ar"/>
        </w:rPr>
        <w:t xml:space="preserve"> </w:t>
      </w:r>
      <w:r w:rsidR="00CB39AF">
        <w:rPr>
          <w:b/>
          <w:bCs/>
          <w:lang w:val="en-US" w:eastAsia="zh-CN" w:bidi="ar"/>
        </w:rPr>
        <w:t>to send the following</w:t>
      </w:r>
      <w:r w:rsidR="007D6DDA" w:rsidRPr="0049756F">
        <w:rPr>
          <w:b/>
          <w:bCs/>
          <w:lang w:val="en-US" w:eastAsia="zh-CN" w:bidi="ar"/>
        </w:rPr>
        <w:t>:</w:t>
      </w:r>
    </w:p>
    <w:p w14:paraId="655D2851" w14:textId="77777777" w:rsidR="00A14E54" w:rsidRPr="0049756F" w:rsidRDefault="00A14E54" w:rsidP="00BC1C6D">
      <w:pPr>
        <w:pStyle w:val="ListParagraph"/>
        <w:numPr>
          <w:ilvl w:val="2"/>
          <w:numId w:val="2"/>
        </w:numPr>
        <w:overflowPunct/>
        <w:autoSpaceDE/>
        <w:autoSpaceDN/>
        <w:adjustRightInd/>
        <w:spacing w:after="200" w:line="360" w:lineRule="auto"/>
        <w:jc w:val="both"/>
        <w:textAlignment w:val="auto"/>
        <w:rPr>
          <w:b/>
          <w:bCs/>
        </w:rPr>
      </w:pPr>
      <w:r w:rsidRPr="0049756F">
        <w:rPr>
          <w:b/>
          <w:bCs/>
        </w:rPr>
        <w:t>Modulation scheme (OOK-1/OOK-4), M value</w:t>
      </w:r>
    </w:p>
    <w:p w14:paraId="41E0A542" w14:textId="77777777" w:rsidR="00A14E54" w:rsidRPr="0049756F" w:rsidRDefault="00A14E54" w:rsidP="00BC1C6D">
      <w:pPr>
        <w:pStyle w:val="ListParagraph"/>
        <w:numPr>
          <w:ilvl w:val="2"/>
          <w:numId w:val="2"/>
        </w:numPr>
        <w:overflowPunct/>
        <w:autoSpaceDE/>
        <w:autoSpaceDN/>
        <w:adjustRightInd/>
        <w:spacing w:after="200" w:line="360" w:lineRule="auto"/>
        <w:jc w:val="both"/>
        <w:textAlignment w:val="auto"/>
        <w:rPr>
          <w:b/>
          <w:bCs/>
        </w:rPr>
      </w:pPr>
      <w:r w:rsidRPr="0049756F">
        <w:rPr>
          <w:b/>
          <w:bCs/>
        </w:rPr>
        <w:t xml:space="preserve">Coding scheme </w:t>
      </w:r>
    </w:p>
    <w:p w14:paraId="6230BC27" w14:textId="77777777" w:rsidR="00A14E54" w:rsidRPr="0049756F" w:rsidRDefault="00A14E54" w:rsidP="00BC1C6D">
      <w:pPr>
        <w:pStyle w:val="ListParagraph"/>
        <w:numPr>
          <w:ilvl w:val="2"/>
          <w:numId w:val="2"/>
        </w:numPr>
        <w:overflowPunct/>
        <w:autoSpaceDE/>
        <w:autoSpaceDN/>
        <w:adjustRightInd/>
        <w:spacing w:after="200" w:line="360" w:lineRule="auto"/>
        <w:jc w:val="both"/>
        <w:textAlignment w:val="auto"/>
        <w:rPr>
          <w:b/>
          <w:bCs/>
        </w:rPr>
      </w:pPr>
      <w:r w:rsidRPr="0049756F">
        <w:rPr>
          <w:b/>
          <w:bCs/>
        </w:rPr>
        <w:t>Receiving method (coherent/non-coherent)</w:t>
      </w:r>
    </w:p>
    <w:p w14:paraId="02AF0295" w14:textId="77777777" w:rsidR="00A14E54" w:rsidRPr="0049756F" w:rsidRDefault="00A14E54" w:rsidP="00BC1C6D">
      <w:pPr>
        <w:pStyle w:val="ListParagraph"/>
        <w:numPr>
          <w:ilvl w:val="2"/>
          <w:numId w:val="2"/>
        </w:numPr>
        <w:overflowPunct/>
        <w:autoSpaceDE/>
        <w:autoSpaceDN/>
        <w:adjustRightInd/>
        <w:spacing w:after="200" w:line="360" w:lineRule="auto"/>
        <w:jc w:val="both"/>
        <w:textAlignment w:val="auto"/>
        <w:rPr>
          <w:b/>
          <w:bCs/>
        </w:rPr>
      </w:pPr>
      <w:r w:rsidRPr="0049756F">
        <w:rPr>
          <w:b/>
          <w:bCs/>
        </w:rPr>
        <w:t>Length of PRDCH frame</w:t>
      </w:r>
    </w:p>
    <w:p w14:paraId="0F02BC83" w14:textId="76162318" w:rsidR="00A14E54" w:rsidRPr="0049756F" w:rsidRDefault="0056695C" w:rsidP="00BC1C6D">
      <w:pPr>
        <w:pStyle w:val="ListParagraph"/>
        <w:numPr>
          <w:ilvl w:val="2"/>
          <w:numId w:val="2"/>
        </w:numPr>
        <w:overflowPunct/>
        <w:autoSpaceDE/>
        <w:autoSpaceDN/>
        <w:adjustRightInd/>
        <w:spacing w:after="200" w:line="360" w:lineRule="auto"/>
        <w:jc w:val="both"/>
        <w:textAlignment w:val="auto"/>
        <w:rPr>
          <w:b/>
          <w:bCs/>
        </w:rPr>
      </w:pPr>
      <w:r w:rsidRPr="0049756F">
        <w:rPr>
          <w:b/>
          <w:bCs/>
        </w:rPr>
        <w:t>Midambles</w:t>
      </w:r>
      <w:r w:rsidR="00A14E54" w:rsidRPr="0049756F">
        <w:rPr>
          <w:b/>
          <w:bCs/>
        </w:rPr>
        <w:t xml:space="preserve"> overhead if any</w:t>
      </w:r>
    </w:p>
    <w:p w14:paraId="7706B1C6" w14:textId="77777777" w:rsidR="00A14E54" w:rsidRPr="0049756F" w:rsidRDefault="00A14E54" w:rsidP="00BC1C6D">
      <w:pPr>
        <w:pStyle w:val="ListParagraph"/>
        <w:numPr>
          <w:ilvl w:val="2"/>
          <w:numId w:val="2"/>
        </w:numPr>
        <w:overflowPunct/>
        <w:autoSpaceDE/>
        <w:autoSpaceDN/>
        <w:adjustRightInd/>
        <w:spacing w:after="200" w:line="360" w:lineRule="auto"/>
        <w:jc w:val="both"/>
        <w:textAlignment w:val="auto"/>
        <w:rPr>
          <w:b/>
          <w:bCs/>
        </w:rPr>
      </w:pPr>
      <w:r w:rsidRPr="0049756F">
        <w:rPr>
          <w:b/>
          <w:bCs/>
        </w:rPr>
        <w:t>Time, frequency, and phase accuracy</w:t>
      </w:r>
    </w:p>
    <w:p w14:paraId="56DEF503" w14:textId="77777777" w:rsidR="00A14E54" w:rsidRPr="0049756F" w:rsidRDefault="00A14E54" w:rsidP="00BC1C6D">
      <w:pPr>
        <w:pStyle w:val="ListParagraph"/>
        <w:numPr>
          <w:ilvl w:val="2"/>
          <w:numId w:val="2"/>
        </w:numPr>
        <w:overflowPunct/>
        <w:autoSpaceDE/>
        <w:autoSpaceDN/>
        <w:adjustRightInd/>
        <w:spacing w:after="200" w:line="360" w:lineRule="auto"/>
        <w:jc w:val="both"/>
        <w:textAlignment w:val="auto"/>
        <w:rPr>
          <w:b/>
          <w:bCs/>
        </w:rPr>
      </w:pPr>
      <w:r w:rsidRPr="0049756F">
        <w:rPr>
          <w:b/>
          <w:bCs/>
        </w:rPr>
        <w:t>Chip length</w:t>
      </w:r>
    </w:p>
    <w:p w14:paraId="4AF0A706" w14:textId="47087EC3" w:rsidR="004321A8" w:rsidRPr="0049756F" w:rsidRDefault="00A14E54" w:rsidP="00BC1C6D">
      <w:pPr>
        <w:pStyle w:val="ListParagraph"/>
        <w:numPr>
          <w:ilvl w:val="2"/>
          <w:numId w:val="2"/>
        </w:numPr>
        <w:overflowPunct/>
        <w:autoSpaceDE/>
        <w:autoSpaceDN/>
        <w:adjustRightInd/>
        <w:spacing w:after="200" w:line="360" w:lineRule="auto"/>
        <w:jc w:val="both"/>
        <w:textAlignment w:val="auto"/>
        <w:rPr>
          <w:b/>
          <w:bCs/>
        </w:rPr>
      </w:pPr>
      <w:r w:rsidRPr="0049756F">
        <w:rPr>
          <w:b/>
          <w:bCs/>
        </w:rPr>
        <w:t xml:space="preserve">Repetitions (bit level/chip level/block level)  </w:t>
      </w:r>
      <w:r w:rsidR="004321A8" w:rsidRPr="0049756F">
        <w:rPr>
          <w:b/>
          <w:bCs/>
        </w:rPr>
        <w:t xml:space="preserve">   </w:t>
      </w:r>
    </w:p>
    <w:p w14:paraId="02F7EA7B" w14:textId="057597BD" w:rsidR="00293A01" w:rsidRPr="00807B1F" w:rsidRDefault="004321A8" w:rsidP="00BC1C6D">
      <w:pPr>
        <w:spacing w:after="0" w:line="360" w:lineRule="auto"/>
        <w:jc w:val="both"/>
        <w:rPr>
          <w:b/>
          <w:bCs/>
          <w:lang w:val="en-US" w:eastAsia="zh-CN" w:bidi="ar"/>
        </w:rPr>
      </w:pPr>
      <w:r w:rsidRPr="00807B1F">
        <w:rPr>
          <w:b/>
          <w:bCs/>
        </w:rPr>
        <w:t xml:space="preserve">Proposal </w:t>
      </w:r>
      <w:r w:rsidR="00740392" w:rsidRPr="00807B1F">
        <w:rPr>
          <w:b/>
          <w:bCs/>
        </w:rPr>
        <w:t>2</w:t>
      </w:r>
      <w:r w:rsidRPr="00807B1F">
        <w:rPr>
          <w:b/>
          <w:bCs/>
        </w:rPr>
        <w:t xml:space="preserve">: </w:t>
      </w:r>
      <w:r w:rsidR="000529CC" w:rsidRPr="00807B1F">
        <w:rPr>
          <w:b/>
          <w:bCs/>
          <w:lang w:val="en-US" w:eastAsia="zh-CN" w:bidi="ar"/>
        </w:rPr>
        <w:t xml:space="preserve">We propose the following </w:t>
      </w:r>
      <w:r w:rsidR="00293A01" w:rsidRPr="00807B1F">
        <w:rPr>
          <w:b/>
          <w:bCs/>
          <w:lang w:val="en-US" w:eastAsia="zh-CN" w:bidi="ar"/>
        </w:rPr>
        <w:t>options</w:t>
      </w:r>
      <w:r w:rsidR="000529CC" w:rsidRPr="00807B1F">
        <w:rPr>
          <w:b/>
          <w:bCs/>
          <w:lang w:val="en-US" w:eastAsia="zh-CN" w:bidi="ar"/>
        </w:rPr>
        <w:t xml:space="preserve"> to t</w:t>
      </w:r>
      <w:r w:rsidR="00293A01" w:rsidRPr="00807B1F">
        <w:rPr>
          <w:b/>
          <w:bCs/>
          <w:lang w:val="en-US" w:eastAsia="zh-CN" w:bidi="ar"/>
        </w:rPr>
        <w:t>ransmit the L1 control information:</w:t>
      </w:r>
    </w:p>
    <w:p w14:paraId="24C1B953" w14:textId="28990E12" w:rsidR="00807B1F" w:rsidRPr="00807B1F" w:rsidRDefault="00807B1F" w:rsidP="00BC1C6D">
      <w:pPr>
        <w:spacing w:after="0" w:line="360" w:lineRule="auto"/>
        <w:jc w:val="both"/>
        <w:rPr>
          <w:b/>
          <w:bCs/>
          <w:lang w:val="en-US" w:eastAsia="zh-CN" w:bidi="ar"/>
        </w:rPr>
      </w:pPr>
      <w:r w:rsidRPr="00807B1F">
        <w:rPr>
          <w:b/>
          <w:bCs/>
          <w:lang w:val="en-US" w:eastAsia="zh-CN" w:bidi="ar"/>
        </w:rPr>
        <w:t xml:space="preserve">                     </w:t>
      </w:r>
      <w:r w:rsidR="00293A01" w:rsidRPr="00807B1F">
        <w:rPr>
          <w:b/>
          <w:bCs/>
          <w:lang w:val="en-US" w:eastAsia="zh-CN" w:bidi="ar"/>
        </w:rPr>
        <w:t xml:space="preserve">Option 1: </w:t>
      </w:r>
      <w:r w:rsidRPr="00807B1F">
        <w:rPr>
          <w:b/>
          <w:bCs/>
          <w:lang w:val="en-US" w:eastAsia="zh-CN" w:bidi="ar"/>
        </w:rPr>
        <w:t>A</w:t>
      </w:r>
      <w:r w:rsidR="000529CC" w:rsidRPr="00807B1F">
        <w:rPr>
          <w:b/>
          <w:bCs/>
          <w:lang w:val="en-US" w:eastAsia="zh-CN" w:bidi="ar"/>
        </w:rPr>
        <w:t>ttach joint CRC on the L1 R2D control information and data</w:t>
      </w:r>
    </w:p>
    <w:p w14:paraId="0D4470F1" w14:textId="50D53E14" w:rsidR="004321A8" w:rsidRPr="00807B1F" w:rsidRDefault="00807B1F" w:rsidP="00BC1C6D">
      <w:pPr>
        <w:spacing w:after="0" w:line="360" w:lineRule="auto"/>
        <w:jc w:val="both"/>
        <w:rPr>
          <w:b/>
          <w:bCs/>
        </w:rPr>
      </w:pPr>
      <w:r w:rsidRPr="00807B1F">
        <w:rPr>
          <w:b/>
          <w:bCs/>
          <w:lang w:val="en-US" w:eastAsia="zh-CN" w:bidi="ar"/>
        </w:rPr>
        <w:t xml:space="preserve">                     Option 2: </w:t>
      </w:r>
      <w:r w:rsidR="00CB39AF">
        <w:rPr>
          <w:b/>
          <w:bCs/>
          <w:lang w:val="en-US" w:eastAsia="zh-CN" w:bidi="ar"/>
        </w:rPr>
        <w:t>T</w:t>
      </w:r>
      <w:r w:rsidR="000529CC" w:rsidRPr="00807B1F">
        <w:rPr>
          <w:b/>
          <w:bCs/>
          <w:lang w:val="en-US" w:eastAsia="zh-CN" w:bidi="ar"/>
        </w:rPr>
        <w:t>he control information can be sent without CRC and Manchester coding.</w:t>
      </w:r>
      <w:r w:rsidR="004321A8" w:rsidRPr="00807B1F">
        <w:rPr>
          <w:b/>
          <w:bCs/>
        </w:rPr>
        <w:t xml:space="preserve">  </w:t>
      </w:r>
    </w:p>
    <w:p w14:paraId="3FB9B13D" w14:textId="77777777" w:rsidR="00981511" w:rsidRDefault="00981511" w:rsidP="00F35AC1">
      <w:pPr>
        <w:spacing w:line="276" w:lineRule="auto"/>
        <w:jc w:val="both"/>
        <w:rPr>
          <w:lang w:val="en-US" w:eastAsia="zh-CN" w:bidi="ar"/>
        </w:rPr>
      </w:pPr>
    </w:p>
    <w:p w14:paraId="2D193754" w14:textId="77777777" w:rsidR="00D33757" w:rsidRDefault="00D33757" w:rsidP="00F35AC1">
      <w:pPr>
        <w:spacing w:line="276" w:lineRule="auto"/>
        <w:jc w:val="both"/>
        <w:rPr>
          <w:lang w:val="en-US" w:eastAsia="zh-CN" w:bidi="ar"/>
        </w:rPr>
      </w:pPr>
    </w:p>
    <w:p w14:paraId="5AC2F8E1" w14:textId="53B789D9" w:rsidR="0053389B" w:rsidRPr="00D33757" w:rsidRDefault="00106DE7" w:rsidP="00D33757">
      <w:pPr>
        <w:pStyle w:val="ListParagraph"/>
        <w:numPr>
          <w:ilvl w:val="1"/>
          <w:numId w:val="1"/>
        </w:numPr>
        <w:rPr>
          <w:b/>
          <w:bCs/>
          <w:sz w:val="28"/>
          <w:szCs w:val="28"/>
        </w:rPr>
      </w:pPr>
      <w:r w:rsidRPr="00106DE7">
        <w:rPr>
          <w:b/>
          <w:bCs/>
          <w:sz w:val="28"/>
          <w:szCs w:val="28"/>
        </w:rPr>
        <w:t>L1 D</w:t>
      </w:r>
      <w:r>
        <w:rPr>
          <w:b/>
          <w:bCs/>
          <w:sz w:val="28"/>
          <w:szCs w:val="28"/>
        </w:rPr>
        <w:t>2R</w:t>
      </w:r>
      <w:r w:rsidRPr="00106DE7">
        <w:rPr>
          <w:b/>
          <w:bCs/>
          <w:sz w:val="28"/>
          <w:szCs w:val="28"/>
        </w:rPr>
        <w:t xml:space="preserve"> control information</w:t>
      </w:r>
    </w:p>
    <w:p w14:paraId="6E7CD4F3" w14:textId="77777777" w:rsidR="00297622" w:rsidRDefault="00297622" w:rsidP="00297622">
      <w:pPr>
        <w:spacing w:after="0" w:line="276" w:lineRule="auto"/>
        <w:jc w:val="both"/>
        <w:rPr>
          <w:lang w:val="en-US" w:eastAsia="zh-CN" w:bidi="ar"/>
        </w:rPr>
      </w:pPr>
    </w:p>
    <w:p w14:paraId="06F721F7" w14:textId="2B797B52" w:rsidR="00FA5053" w:rsidRDefault="0053389B" w:rsidP="00F35AC1">
      <w:pPr>
        <w:spacing w:line="276" w:lineRule="auto"/>
        <w:jc w:val="both"/>
        <w:rPr>
          <w:b/>
          <w:bCs/>
        </w:rPr>
      </w:pPr>
      <w:r>
        <w:rPr>
          <w:b/>
          <w:bCs/>
          <w:noProof/>
        </w:rPr>
        <mc:AlternateContent>
          <mc:Choice Requires="wps">
            <w:drawing>
              <wp:anchor distT="0" distB="0" distL="114300" distR="114300" simplePos="0" relativeHeight="251683840" behindDoc="0" locked="0" layoutInCell="1" allowOverlap="1" wp14:anchorId="35495F68" wp14:editId="4EE501E5">
                <wp:simplePos x="0" y="0"/>
                <wp:positionH relativeFrom="margin">
                  <wp:posOffset>0</wp:posOffset>
                </wp:positionH>
                <wp:positionV relativeFrom="paragraph">
                  <wp:posOffset>227330</wp:posOffset>
                </wp:positionV>
                <wp:extent cx="5918200" cy="463550"/>
                <wp:effectExtent l="0" t="0" r="25400" b="12700"/>
                <wp:wrapNone/>
                <wp:docPr id="5" name="Text Box 5"/>
                <wp:cNvGraphicFramePr/>
                <a:graphic xmlns:a="http://schemas.openxmlformats.org/drawingml/2006/main">
                  <a:graphicData uri="http://schemas.microsoft.com/office/word/2010/wordprocessingShape">
                    <wps:wsp>
                      <wps:cNvSpPr txBox="1"/>
                      <wps:spPr>
                        <a:xfrm>
                          <a:off x="0" y="0"/>
                          <a:ext cx="5918200" cy="463550"/>
                        </a:xfrm>
                        <a:prstGeom prst="rect">
                          <a:avLst/>
                        </a:prstGeom>
                        <a:solidFill>
                          <a:schemeClr val="lt1"/>
                        </a:solidFill>
                        <a:ln w="6350">
                          <a:solidFill>
                            <a:prstClr val="black"/>
                          </a:solidFill>
                        </a:ln>
                      </wps:spPr>
                      <wps:txbx>
                        <w:txbxContent>
                          <w:p w14:paraId="225BFB91" w14:textId="254B097E" w:rsidR="0053389B" w:rsidRDefault="0053389B" w:rsidP="0053389B">
                            <w:pPr>
                              <w:spacing w:line="360" w:lineRule="auto"/>
                              <w:jc w:val="both"/>
                            </w:pPr>
                            <w:r w:rsidRPr="00CF683E">
                              <w:rPr>
                                <w:rFonts w:eastAsia="DengXian"/>
                              </w:rPr>
                              <w:t>For D2R, a physical channel PDRCH carries any higher-layer payload, the response transmitted from device to reader during the contention-based access procedure, and L1 D2R control information, if defined.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495F68" id="Text Box 5" o:spid="_x0000_s1027" type="#_x0000_t202" style="position:absolute;left:0;text-align:left;margin-left:0;margin-top:17.9pt;width:466pt;height:36.5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" fillcolor="white [3201]" strokeweight=".5pt">
                <v:textbox>
                  <w:txbxContent>
                    <w:p w14:paraId="225BFB91" w14:textId="254B097E" w:rsidR="0053389B" w:rsidRDefault="0053389B" w:rsidP="0053389B">
                      <w:pPr>
                        <w:spacing w:line="360" w:lineRule="auto"/>
                        <w:jc w:val="both"/>
                      </w:pPr>
                      <w:r w:rsidRPr="00CF683E">
                        <w:rPr>
                          <w:rFonts w:eastAsia="DengXian"/>
                        </w:rPr>
                        <w:t>For D2R, a physical channel PDRCH carries any higher-layer payload, the response transmitted from device to reader during the contention-based access procedure, and L1 D2R control information, if defined.</w:t>
                      </w:r>
                    </w:p>
                  </w:txbxContent>
                </v:textbox>
                <w10:wrap anchorx="margin"/>
              </v:shape>
            </w:pict>
          </mc:Fallback>
        </mc:AlternateContent>
      </w:r>
      <w:r w:rsidRPr="007D74B5">
        <w:rPr>
          <w:lang w:val="en-US" w:eastAsia="zh-CN" w:bidi="ar"/>
        </w:rPr>
        <w:t>The following is discussed in TR 38.769, section 6.1.</w:t>
      </w:r>
      <w:r>
        <w:rPr>
          <w:lang w:val="en-US" w:eastAsia="zh-CN" w:bidi="ar"/>
        </w:rPr>
        <w:t>2</w:t>
      </w:r>
      <w:r w:rsidR="00792252">
        <w:rPr>
          <w:lang w:val="en-US" w:eastAsia="zh-CN" w:bidi="ar"/>
        </w:rPr>
        <w:t>.5</w:t>
      </w:r>
      <w:r w:rsidRPr="007D74B5">
        <w:rPr>
          <w:lang w:val="en-US" w:eastAsia="zh-CN" w:bidi="ar"/>
        </w:rPr>
        <w:t xml:space="preserve"> on L1 D</w:t>
      </w:r>
      <w:r>
        <w:rPr>
          <w:lang w:val="en-US" w:eastAsia="zh-CN" w:bidi="ar"/>
        </w:rPr>
        <w:t>2R</w:t>
      </w:r>
      <w:r w:rsidRPr="007D74B5">
        <w:rPr>
          <w:lang w:val="en-US" w:eastAsia="zh-CN" w:bidi="ar"/>
        </w:rPr>
        <w:t xml:space="preserve"> control information [1]:</w:t>
      </w:r>
    </w:p>
    <w:p w14:paraId="4F9C7CBF" w14:textId="77777777" w:rsidR="003B7346" w:rsidRDefault="003B7346" w:rsidP="00F35AC1">
      <w:pPr>
        <w:spacing w:line="276" w:lineRule="auto"/>
        <w:jc w:val="both"/>
        <w:rPr>
          <w:b/>
          <w:bCs/>
        </w:rPr>
      </w:pPr>
    </w:p>
    <w:p w14:paraId="41874543" w14:textId="77777777" w:rsidR="00297622" w:rsidRDefault="00297622" w:rsidP="00981511"/>
    <w:p w14:paraId="264B6166" w14:textId="776477A3" w:rsidR="00297622" w:rsidRPr="00BC1C6D" w:rsidRDefault="00981511" w:rsidP="00BC1C6D">
      <w:pPr>
        <w:spacing w:before="240" w:line="360" w:lineRule="auto"/>
        <w:jc w:val="both"/>
      </w:pPr>
      <w:r w:rsidRPr="007D74B5">
        <w:t>The D2R control information may include</w:t>
      </w:r>
      <w:r w:rsidR="00115F23">
        <w:t xml:space="preserve"> the </w:t>
      </w:r>
      <w:r w:rsidR="00297622">
        <w:t xml:space="preserve">D2R modulation and coding </w:t>
      </w:r>
      <w:r w:rsidR="004F39DA">
        <w:t>scheme,</w:t>
      </w:r>
      <w:r w:rsidR="00297622">
        <w:t xml:space="preserve"> and other parameters required to decode the PDRCH frame.</w:t>
      </w:r>
    </w:p>
    <w:p w14:paraId="26257A0E" w14:textId="7D7901EA" w:rsidR="00106DE7" w:rsidRDefault="00106DE7" w:rsidP="00BC1C6D">
      <w:pPr>
        <w:spacing w:before="240" w:line="360" w:lineRule="auto"/>
        <w:rPr>
          <w:b/>
          <w:bCs/>
        </w:rPr>
      </w:pPr>
      <w:r>
        <w:rPr>
          <w:b/>
          <w:bCs/>
        </w:rPr>
        <w:t>Proposal 3:</w:t>
      </w:r>
      <w:r w:rsidR="00D33757">
        <w:rPr>
          <w:b/>
          <w:bCs/>
        </w:rPr>
        <w:t xml:space="preserve"> </w:t>
      </w:r>
      <w:r w:rsidR="00D33757" w:rsidRPr="0049756F">
        <w:rPr>
          <w:b/>
          <w:bCs/>
          <w:lang w:val="en-US" w:eastAsia="zh-CN" w:bidi="ar"/>
        </w:rPr>
        <w:t>We propose to include</w:t>
      </w:r>
      <w:r w:rsidR="00115F23">
        <w:rPr>
          <w:b/>
          <w:bCs/>
          <w:lang w:val="en-US" w:eastAsia="zh-CN" w:bidi="ar"/>
        </w:rPr>
        <w:t xml:space="preserve"> the following as</w:t>
      </w:r>
      <w:r w:rsidR="00D33757" w:rsidRPr="0049756F">
        <w:rPr>
          <w:b/>
          <w:bCs/>
          <w:lang w:val="en-US" w:eastAsia="zh-CN" w:bidi="ar"/>
        </w:rPr>
        <w:t xml:space="preserve"> L1 D</w:t>
      </w:r>
      <w:r w:rsidR="00D33757">
        <w:rPr>
          <w:b/>
          <w:bCs/>
          <w:lang w:val="en-US" w:eastAsia="zh-CN" w:bidi="ar"/>
        </w:rPr>
        <w:t>2R</w:t>
      </w:r>
      <w:r w:rsidR="00D33757" w:rsidRPr="0049756F">
        <w:rPr>
          <w:b/>
          <w:bCs/>
          <w:lang w:val="en-US" w:eastAsia="zh-CN" w:bidi="ar"/>
        </w:rPr>
        <w:t xml:space="preserve"> control information:</w:t>
      </w:r>
      <w:r>
        <w:rPr>
          <w:b/>
          <w:bCs/>
        </w:rPr>
        <w:t xml:space="preserve">   </w:t>
      </w:r>
      <w:r w:rsidRPr="007D74B5">
        <w:rPr>
          <w:b/>
          <w:bCs/>
        </w:rPr>
        <w:t xml:space="preserve"> </w:t>
      </w:r>
    </w:p>
    <w:p w14:paraId="1DD13425" w14:textId="233F04B2" w:rsidR="00D33757" w:rsidRPr="00115F23" w:rsidRDefault="00D33757" w:rsidP="00BC1C6D">
      <w:pPr>
        <w:pStyle w:val="ListParagraph"/>
        <w:numPr>
          <w:ilvl w:val="2"/>
          <w:numId w:val="2"/>
        </w:numPr>
        <w:overflowPunct/>
        <w:autoSpaceDE/>
        <w:autoSpaceDN/>
        <w:adjustRightInd/>
        <w:spacing w:after="200" w:line="360" w:lineRule="auto"/>
        <w:textAlignment w:val="auto"/>
        <w:rPr>
          <w:b/>
          <w:bCs/>
        </w:rPr>
      </w:pPr>
      <w:r w:rsidRPr="00115F23">
        <w:rPr>
          <w:b/>
          <w:bCs/>
        </w:rPr>
        <w:t>Modulation scheme (OOK/BPSK)</w:t>
      </w:r>
    </w:p>
    <w:p w14:paraId="7DCA2F34" w14:textId="77777777" w:rsidR="00D33757" w:rsidRPr="00115F23" w:rsidRDefault="00D33757" w:rsidP="00BC1C6D">
      <w:pPr>
        <w:pStyle w:val="ListParagraph"/>
        <w:numPr>
          <w:ilvl w:val="2"/>
          <w:numId w:val="2"/>
        </w:numPr>
        <w:overflowPunct/>
        <w:autoSpaceDE/>
        <w:autoSpaceDN/>
        <w:adjustRightInd/>
        <w:spacing w:after="200" w:line="360" w:lineRule="auto"/>
        <w:textAlignment w:val="auto"/>
        <w:rPr>
          <w:b/>
          <w:bCs/>
        </w:rPr>
      </w:pPr>
      <w:r w:rsidRPr="00115F23">
        <w:rPr>
          <w:b/>
          <w:bCs/>
        </w:rPr>
        <w:t xml:space="preserve">Coding scheme </w:t>
      </w:r>
    </w:p>
    <w:p w14:paraId="5081CDD5" w14:textId="77777777" w:rsidR="00D33757" w:rsidRPr="00115F23" w:rsidRDefault="00D33757" w:rsidP="00BC1C6D">
      <w:pPr>
        <w:pStyle w:val="ListParagraph"/>
        <w:numPr>
          <w:ilvl w:val="2"/>
          <w:numId w:val="2"/>
        </w:numPr>
        <w:overflowPunct/>
        <w:autoSpaceDE/>
        <w:autoSpaceDN/>
        <w:adjustRightInd/>
        <w:spacing w:after="200" w:line="360" w:lineRule="auto"/>
        <w:textAlignment w:val="auto"/>
        <w:rPr>
          <w:b/>
          <w:bCs/>
        </w:rPr>
      </w:pPr>
      <w:r w:rsidRPr="00115F23">
        <w:rPr>
          <w:b/>
          <w:bCs/>
        </w:rPr>
        <w:t>Receiving method (coherent/non-coherent)</w:t>
      </w:r>
    </w:p>
    <w:p w14:paraId="1EC24C9B" w14:textId="77777777" w:rsidR="00D33757" w:rsidRPr="00115F23" w:rsidRDefault="00D33757" w:rsidP="00BC1C6D">
      <w:pPr>
        <w:pStyle w:val="ListParagraph"/>
        <w:numPr>
          <w:ilvl w:val="2"/>
          <w:numId w:val="2"/>
        </w:numPr>
        <w:overflowPunct/>
        <w:autoSpaceDE/>
        <w:autoSpaceDN/>
        <w:adjustRightInd/>
        <w:spacing w:after="200" w:line="360" w:lineRule="auto"/>
        <w:textAlignment w:val="auto"/>
        <w:rPr>
          <w:b/>
          <w:bCs/>
        </w:rPr>
      </w:pPr>
      <w:r w:rsidRPr="00115F23">
        <w:rPr>
          <w:b/>
          <w:bCs/>
        </w:rPr>
        <w:t>Length of PDRCH frame</w:t>
      </w:r>
    </w:p>
    <w:p w14:paraId="1F01A330" w14:textId="2A985012" w:rsidR="00D33757" w:rsidRPr="00115F23" w:rsidRDefault="00600459" w:rsidP="00BC1C6D">
      <w:pPr>
        <w:pStyle w:val="ListParagraph"/>
        <w:numPr>
          <w:ilvl w:val="2"/>
          <w:numId w:val="2"/>
        </w:numPr>
        <w:overflowPunct/>
        <w:autoSpaceDE/>
        <w:autoSpaceDN/>
        <w:adjustRightInd/>
        <w:spacing w:after="200" w:line="360" w:lineRule="auto"/>
        <w:textAlignment w:val="auto"/>
        <w:rPr>
          <w:b/>
          <w:bCs/>
        </w:rPr>
      </w:pPr>
      <w:r w:rsidRPr="00115F23">
        <w:rPr>
          <w:b/>
          <w:bCs/>
        </w:rPr>
        <w:t>Midambles</w:t>
      </w:r>
      <w:r w:rsidR="00D33757" w:rsidRPr="00115F23">
        <w:rPr>
          <w:b/>
          <w:bCs/>
        </w:rPr>
        <w:t xml:space="preserve"> overhead if any</w:t>
      </w:r>
    </w:p>
    <w:p w14:paraId="1CDE29DA" w14:textId="77777777" w:rsidR="00D33757" w:rsidRPr="00115F23" w:rsidRDefault="00D33757" w:rsidP="00BC1C6D">
      <w:pPr>
        <w:pStyle w:val="ListParagraph"/>
        <w:numPr>
          <w:ilvl w:val="2"/>
          <w:numId w:val="2"/>
        </w:numPr>
        <w:overflowPunct/>
        <w:autoSpaceDE/>
        <w:autoSpaceDN/>
        <w:adjustRightInd/>
        <w:spacing w:after="200" w:line="360" w:lineRule="auto"/>
        <w:textAlignment w:val="auto"/>
        <w:rPr>
          <w:b/>
          <w:bCs/>
        </w:rPr>
      </w:pPr>
      <w:r w:rsidRPr="00115F23">
        <w:rPr>
          <w:b/>
          <w:bCs/>
        </w:rPr>
        <w:t xml:space="preserve">Time, frequency, and phase accuracy </w:t>
      </w:r>
    </w:p>
    <w:p w14:paraId="11F859A1" w14:textId="77777777" w:rsidR="00D33757" w:rsidRPr="00115F23" w:rsidRDefault="00D33757" w:rsidP="00BC1C6D">
      <w:pPr>
        <w:pStyle w:val="ListParagraph"/>
        <w:numPr>
          <w:ilvl w:val="2"/>
          <w:numId w:val="2"/>
        </w:numPr>
        <w:overflowPunct/>
        <w:autoSpaceDE/>
        <w:autoSpaceDN/>
        <w:adjustRightInd/>
        <w:spacing w:after="200" w:line="360" w:lineRule="auto"/>
        <w:textAlignment w:val="auto"/>
        <w:rPr>
          <w:b/>
          <w:bCs/>
        </w:rPr>
      </w:pPr>
      <w:r w:rsidRPr="00115F23">
        <w:rPr>
          <w:b/>
          <w:bCs/>
        </w:rPr>
        <w:t>Time domain resource information of the PDRCH signal</w:t>
      </w:r>
    </w:p>
    <w:p w14:paraId="7F932943" w14:textId="77777777" w:rsidR="00D33757" w:rsidRPr="00115F23" w:rsidRDefault="00D33757" w:rsidP="00BC1C6D">
      <w:pPr>
        <w:pStyle w:val="ListParagraph"/>
        <w:numPr>
          <w:ilvl w:val="2"/>
          <w:numId w:val="2"/>
        </w:numPr>
        <w:overflowPunct/>
        <w:autoSpaceDE/>
        <w:autoSpaceDN/>
        <w:adjustRightInd/>
        <w:spacing w:after="200" w:line="360" w:lineRule="auto"/>
        <w:textAlignment w:val="auto"/>
        <w:rPr>
          <w:b/>
          <w:bCs/>
        </w:rPr>
      </w:pPr>
      <w:r w:rsidRPr="00115F23">
        <w:rPr>
          <w:b/>
          <w:bCs/>
        </w:rPr>
        <w:t>Frequency domain resource information of the PDRCH signal</w:t>
      </w:r>
    </w:p>
    <w:p w14:paraId="4BA2DCE2" w14:textId="77777777" w:rsidR="00D33757" w:rsidRPr="00115F23" w:rsidRDefault="00D33757" w:rsidP="00BC1C6D">
      <w:pPr>
        <w:pStyle w:val="ListParagraph"/>
        <w:numPr>
          <w:ilvl w:val="2"/>
          <w:numId w:val="2"/>
        </w:numPr>
        <w:overflowPunct/>
        <w:autoSpaceDE/>
        <w:autoSpaceDN/>
        <w:adjustRightInd/>
        <w:spacing w:after="200" w:line="360" w:lineRule="auto"/>
        <w:textAlignment w:val="auto"/>
        <w:rPr>
          <w:b/>
          <w:bCs/>
        </w:rPr>
      </w:pPr>
      <w:r w:rsidRPr="00115F23">
        <w:rPr>
          <w:b/>
          <w:bCs/>
        </w:rPr>
        <w:t>Chip length</w:t>
      </w:r>
    </w:p>
    <w:p w14:paraId="4200B985" w14:textId="77777777" w:rsidR="00D33757" w:rsidRPr="00115F23" w:rsidRDefault="00D33757" w:rsidP="00BC1C6D">
      <w:pPr>
        <w:pStyle w:val="ListParagraph"/>
        <w:numPr>
          <w:ilvl w:val="2"/>
          <w:numId w:val="2"/>
        </w:numPr>
        <w:overflowPunct/>
        <w:autoSpaceDE/>
        <w:autoSpaceDN/>
        <w:adjustRightInd/>
        <w:spacing w:after="200" w:line="360" w:lineRule="auto"/>
        <w:textAlignment w:val="auto"/>
        <w:rPr>
          <w:b/>
          <w:bCs/>
        </w:rPr>
      </w:pPr>
      <w:r w:rsidRPr="00115F23">
        <w:rPr>
          <w:b/>
          <w:bCs/>
        </w:rPr>
        <w:t xml:space="preserve">Repetitions (bit level/chip level/block level) </w:t>
      </w:r>
    </w:p>
    <w:p w14:paraId="4922D25C" w14:textId="5A21829D" w:rsidR="00B26193" w:rsidRPr="00C514D9" w:rsidRDefault="00265E11" w:rsidP="00C514D9">
      <w:pPr>
        <w:spacing w:line="276" w:lineRule="auto"/>
        <w:jc w:val="both"/>
        <w:rPr>
          <w:b/>
          <w:bCs/>
        </w:rPr>
      </w:pPr>
      <w:r w:rsidRPr="007D74B5">
        <w:rPr>
          <w:b/>
          <w:bCs/>
        </w:rPr>
        <w:t xml:space="preserve"> </w:t>
      </w:r>
    </w:p>
    <w:p w14:paraId="7503319E" w14:textId="22EB04D3" w:rsidR="002900D2" w:rsidRPr="002900D2" w:rsidRDefault="006B1A51" w:rsidP="00B8658B">
      <w:pPr>
        <w:pStyle w:val="Heading1"/>
        <w:numPr>
          <w:ilvl w:val="0"/>
          <w:numId w:val="1"/>
        </w:numPr>
        <w:spacing w:before="0" w:after="240"/>
        <w:rPr>
          <w:rFonts w:ascii="Times New Roman" w:hAnsi="Times New Roman" w:cs="Times New Roman"/>
          <w:b/>
          <w:bCs/>
          <w:color w:val="auto"/>
        </w:rPr>
      </w:pPr>
      <w:r w:rsidRPr="007D74B5">
        <w:rPr>
          <w:rFonts w:ascii="Times New Roman" w:hAnsi="Times New Roman" w:cs="Times New Roman"/>
          <w:b/>
          <w:bCs/>
          <w:color w:val="auto"/>
        </w:rPr>
        <w:lastRenderedPageBreak/>
        <w:t>Estimate Optimal Value of M</w:t>
      </w:r>
      <w:r w:rsidR="00B26193" w:rsidRPr="007D74B5">
        <w:rPr>
          <w:rFonts w:ascii="Times New Roman" w:hAnsi="Times New Roman" w:cs="Times New Roman"/>
          <w:b/>
          <w:bCs/>
          <w:color w:val="auto"/>
        </w:rPr>
        <w:t xml:space="preserve"> </w:t>
      </w:r>
      <w:r w:rsidRPr="007D74B5">
        <w:rPr>
          <w:rFonts w:ascii="Times New Roman" w:hAnsi="Times New Roman" w:cs="Times New Roman"/>
          <w:b/>
          <w:bCs/>
          <w:color w:val="auto"/>
        </w:rPr>
        <w:t>for R2D Transmission</w:t>
      </w:r>
    </w:p>
    <w:p w14:paraId="3A6486D4" w14:textId="77777777" w:rsidR="00C9684F" w:rsidRDefault="00C9684F" w:rsidP="00C9684F">
      <w:pPr>
        <w:spacing w:after="0"/>
        <w:jc w:val="both"/>
        <w:rPr>
          <w:lang w:val="en-US"/>
        </w:rPr>
      </w:pPr>
    </w:p>
    <w:p w14:paraId="5B2DD373" w14:textId="56CF6795" w:rsidR="00A42C67" w:rsidRPr="007D74B5" w:rsidRDefault="00C62636" w:rsidP="00C9684F">
      <w:pPr>
        <w:spacing w:after="0"/>
        <w:jc w:val="both"/>
        <w:rPr>
          <w:lang w:val="en-US"/>
        </w:rPr>
      </w:pPr>
      <w:r>
        <w:rPr>
          <w:lang w:val="en-US"/>
        </w:rPr>
        <w:t xml:space="preserve">The following </w:t>
      </w:r>
      <w:r w:rsidR="00870D91">
        <w:rPr>
          <w:lang w:val="en-US"/>
        </w:rPr>
        <w:t>are discussed in</w:t>
      </w:r>
      <w:r w:rsidR="005357E4">
        <w:rPr>
          <w:lang w:val="en-US"/>
        </w:rPr>
        <w:t xml:space="preserve"> RP#106 on R2D modulation</w:t>
      </w:r>
      <w:r w:rsidR="00870D91">
        <w:rPr>
          <w:lang w:val="en-US"/>
        </w:rPr>
        <w:t xml:space="preserve"> [2]</w:t>
      </w:r>
      <w:r w:rsidR="005357E4">
        <w:rPr>
          <w:lang w:val="en-US"/>
        </w:rPr>
        <w:t>:</w:t>
      </w:r>
      <w:r w:rsidR="00870D91">
        <w:rPr>
          <w:lang w:val="en-US"/>
        </w:rPr>
        <w:t xml:space="preserve"> </w:t>
      </w:r>
    </w:p>
    <w:p w14:paraId="487E54A0" w14:textId="6DC5AAE0" w:rsidR="00A42C67" w:rsidRPr="007D74B5" w:rsidRDefault="00C9684F" w:rsidP="00A047C9">
      <w:pPr>
        <w:spacing w:line="360" w:lineRule="auto"/>
        <w:jc w:val="both"/>
        <w:rPr>
          <w:lang w:val="en-US"/>
        </w:rPr>
      </w:pPr>
      <w:r w:rsidRPr="007D74B5">
        <w:rPr>
          <w:noProof/>
          <w:lang w:val="en-US"/>
        </w:rPr>
        <mc:AlternateContent>
          <mc:Choice Requires="wps">
            <w:drawing>
              <wp:anchor distT="0" distB="0" distL="114300" distR="114300" simplePos="0" relativeHeight="251678720" behindDoc="0" locked="0" layoutInCell="1" allowOverlap="1" wp14:anchorId="26B66F86" wp14:editId="5BB166BA">
                <wp:simplePos x="0" y="0"/>
                <wp:positionH relativeFrom="margin">
                  <wp:posOffset>0</wp:posOffset>
                </wp:positionH>
                <wp:positionV relativeFrom="paragraph">
                  <wp:posOffset>100330</wp:posOffset>
                </wp:positionV>
                <wp:extent cx="5930900" cy="1663700"/>
                <wp:effectExtent l="0" t="0" r="12700" b="12700"/>
                <wp:wrapNone/>
                <wp:docPr id="11" name="Text Box 11"/>
                <wp:cNvGraphicFramePr/>
                <a:graphic xmlns:a="http://schemas.openxmlformats.org/drawingml/2006/main">
                  <a:graphicData uri="http://schemas.microsoft.com/office/word/2010/wordprocessingShape">
                    <wps:wsp>
                      <wps:cNvSpPr txBox="1"/>
                      <wps:spPr>
                        <a:xfrm>
                          <a:off x="0" y="0"/>
                          <a:ext cx="5930900" cy="1663700"/>
                        </a:xfrm>
                        <a:prstGeom prst="rect">
                          <a:avLst/>
                        </a:prstGeom>
                        <a:solidFill>
                          <a:schemeClr val="lt1"/>
                        </a:solidFill>
                        <a:ln w="6350">
                          <a:solidFill>
                            <a:prstClr val="black"/>
                          </a:solidFill>
                        </a:ln>
                      </wps:spPr>
                      <wps:txbx>
                        <w:txbxContent>
                          <w:p w14:paraId="48D5C940" w14:textId="77777777" w:rsidR="00A42C67" w:rsidRPr="007111C7" w:rsidRDefault="00A42C67" w:rsidP="00A42C67">
                            <w:pPr>
                              <w:spacing w:after="120"/>
                              <w:ind w:right="-96"/>
                              <w:jc w:val="both"/>
                              <w:rPr>
                                <w:rFonts w:eastAsia="SimSun"/>
                                <w:lang w:val="en-US" w:eastAsia="ja-JP"/>
                              </w:rPr>
                            </w:pPr>
                            <w:r w:rsidRPr="007111C7">
                              <w:rPr>
                                <w:rFonts w:eastAsia="SimSun"/>
                                <w:lang w:val="en-US" w:eastAsia="ja-JP"/>
                              </w:rPr>
                              <w:t>The following objectives are set, within the General Scope:</w:t>
                            </w:r>
                          </w:p>
                          <w:p w14:paraId="4C967770" w14:textId="77777777" w:rsidR="00A42C67" w:rsidRPr="007111C7" w:rsidRDefault="00A42C67" w:rsidP="00B8658B">
                            <w:pPr>
                              <w:numPr>
                                <w:ilvl w:val="0"/>
                                <w:numId w:val="7"/>
                              </w:numPr>
                              <w:spacing w:after="120"/>
                              <w:ind w:right="-96"/>
                              <w:jc w:val="both"/>
                              <w:rPr>
                                <w:rFonts w:eastAsia="SimSun"/>
                                <w:lang w:val="en-US" w:eastAsia="ja-JP"/>
                              </w:rPr>
                            </w:pPr>
                            <w:r w:rsidRPr="007111C7">
                              <w:rPr>
                                <w:rFonts w:eastAsia="SimSun"/>
                                <w:lang w:val="en-US" w:eastAsia="ja-JP"/>
                              </w:rPr>
                              <w:t>RAN1 scope:</w:t>
                            </w:r>
                          </w:p>
                          <w:p w14:paraId="4370DFB3" w14:textId="77777777" w:rsidR="00A42C67" w:rsidRPr="007111C7" w:rsidRDefault="00A42C67" w:rsidP="00B8658B">
                            <w:pPr>
                              <w:numPr>
                                <w:ilvl w:val="1"/>
                                <w:numId w:val="7"/>
                              </w:numPr>
                              <w:spacing w:after="120"/>
                              <w:ind w:right="-96"/>
                              <w:jc w:val="both"/>
                              <w:rPr>
                                <w:rFonts w:eastAsia="SimSun"/>
                                <w:lang w:val="en-US" w:eastAsia="ja-JP"/>
                              </w:rPr>
                            </w:pPr>
                            <w:r w:rsidRPr="007111C7">
                              <w:rPr>
                                <w:rFonts w:eastAsia="SimSun"/>
                                <w:lang w:val="en-US" w:eastAsia="ja-JP"/>
                              </w:rPr>
                              <w:t xml:space="preserve">PRDCH and PDRCH, </w:t>
                            </w:r>
                            <w:r>
                              <w:rPr>
                                <w:rFonts w:eastAsia="SimSun"/>
                                <w:lang w:val="en-US" w:eastAsia="ja-JP"/>
                              </w:rPr>
                              <w:t>which</w:t>
                            </w:r>
                            <w:r w:rsidRPr="007111C7">
                              <w:rPr>
                                <w:rFonts w:eastAsia="SimSun"/>
                                <w:lang w:val="en-US" w:eastAsia="ja-JP"/>
                              </w:rPr>
                              <w:t xml:space="preserve"> are the only physical channels in R2D and D2R, respectively.</w:t>
                            </w:r>
                          </w:p>
                          <w:p w14:paraId="5C42B1F7" w14:textId="77777777" w:rsidR="00A42C67" w:rsidRDefault="00A42C67" w:rsidP="00B8658B">
                            <w:pPr>
                              <w:numPr>
                                <w:ilvl w:val="1"/>
                                <w:numId w:val="7"/>
                              </w:numPr>
                              <w:spacing w:after="120"/>
                              <w:ind w:right="-96"/>
                              <w:jc w:val="both"/>
                              <w:rPr>
                                <w:rFonts w:eastAsia="SimSun"/>
                                <w:lang w:val="en-US" w:eastAsia="ja-JP"/>
                              </w:rPr>
                            </w:pPr>
                            <w:r>
                              <w:rPr>
                                <w:rFonts w:eastAsia="SimSun"/>
                                <w:lang w:val="en-US" w:eastAsia="ja-JP"/>
                              </w:rPr>
                              <w:t>R2D and D2R signal(s)</w:t>
                            </w:r>
                          </w:p>
                          <w:p w14:paraId="05B225B4" w14:textId="77777777" w:rsidR="00A42C67" w:rsidRPr="007111C7" w:rsidRDefault="00A42C67" w:rsidP="00B8658B">
                            <w:pPr>
                              <w:numPr>
                                <w:ilvl w:val="1"/>
                                <w:numId w:val="7"/>
                              </w:numPr>
                              <w:spacing w:after="120"/>
                              <w:ind w:right="-96"/>
                              <w:jc w:val="both"/>
                              <w:rPr>
                                <w:rFonts w:eastAsia="SimSun"/>
                                <w:lang w:val="en-US" w:eastAsia="ja-JP"/>
                              </w:rPr>
                            </w:pPr>
                            <w:r w:rsidRPr="007111C7">
                              <w:rPr>
                                <w:rFonts w:eastAsia="SimSun"/>
                                <w:lang w:val="en-US" w:eastAsia="ja-JP"/>
                              </w:rPr>
                              <w:t>Multiplexing/multiple access in R2D is by only TDMA, and in D2R is by only TDMA and FDMA.</w:t>
                            </w:r>
                          </w:p>
                          <w:p w14:paraId="1E5D1D1F" w14:textId="77777777" w:rsidR="00A42C67" w:rsidRPr="007111C7" w:rsidRDefault="00A42C67" w:rsidP="00B8658B">
                            <w:pPr>
                              <w:numPr>
                                <w:ilvl w:val="1"/>
                                <w:numId w:val="7"/>
                              </w:numPr>
                              <w:spacing w:after="120"/>
                              <w:ind w:right="-96"/>
                              <w:rPr>
                                <w:rFonts w:eastAsia="SimSun"/>
                                <w:lang w:val="en-US" w:eastAsia="ja-JP"/>
                              </w:rPr>
                            </w:pPr>
                            <w:r w:rsidRPr="007111C7">
                              <w:rPr>
                                <w:rFonts w:eastAsia="SimSun"/>
                                <w:lang w:val="en-US" w:eastAsia="ja-JP"/>
                              </w:rPr>
                              <w:t>R2D supports only OOK-4 modulation</w:t>
                            </w:r>
                            <w:r>
                              <w:rPr>
                                <w:rFonts w:eastAsia="SimSun"/>
                                <w:lang w:val="en-US" w:eastAsia="ja-JP"/>
                              </w:rPr>
                              <w:t>, one solution for CP handling</w:t>
                            </w:r>
                            <w:r w:rsidRPr="007111C7">
                              <w:rPr>
                                <w:rFonts w:eastAsia="SimSun"/>
                                <w:lang w:val="en-US" w:eastAsia="ja-JP"/>
                              </w:rPr>
                              <w:t>. D2R backscattering supports only OOK and BPSK modulations.</w:t>
                            </w:r>
                          </w:p>
                          <w:p w14:paraId="3F1CE2AE" w14:textId="77777777" w:rsidR="00A42C67" w:rsidRDefault="00A42C6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B66F86" id="Text Box 11" o:spid="_x0000_s1028" type="#_x0000_t202" style="position:absolute;left:0;text-align:left;margin-left:0;margin-top:7.9pt;width:467pt;height:131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" fillcolor="white [3201]" strokeweight=".5pt">
                <v:textbox>
                  <w:txbxContent>
                    <w:p w14:paraId="48D5C940" w14:textId="77777777" w:rsidR="00A42C67" w:rsidRPr="007111C7" w:rsidRDefault="00A42C67" w:rsidP="00A42C67">
                      <w:pPr>
                        <w:spacing w:after="120"/>
                        <w:ind w:right="-96"/>
                        <w:jc w:val="both"/>
                        <w:rPr>
                          <w:rFonts w:eastAsia="SimSun"/>
                          <w:lang w:val="en-US" w:eastAsia="ja-JP"/>
                        </w:rPr>
                      </w:pPr>
                      <w:r w:rsidRPr="007111C7">
                        <w:rPr>
                          <w:rFonts w:eastAsia="SimSun"/>
                          <w:lang w:val="en-US" w:eastAsia="ja-JP"/>
                        </w:rPr>
                        <w:t>The following objectives are set, within the General Scope:</w:t>
                      </w:r>
                    </w:p>
                    <w:p w14:paraId="4C967770" w14:textId="77777777" w:rsidR="00A42C67" w:rsidRPr="007111C7" w:rsidRDefault="00A42C67" w:rsidP="00B8658B">
                      <w:pPr>
                        <w:numPr>
                          <w:ilvl w:val="0"/>
                          <w:numId w:val="7"/>
                        </w:numPr>
                        <w:spacing w:after="120"/>
                        <w:ind w:right="-96"/>
                        <w:jc w:val="both"/>
                        <w:rPr>
                          <w:rFonts w:eastAsia="SimSun"/>
                          <w:lang w:val="en-US" w:eastAsia="ja-JP"/>
                        </w:rPr>
                      </w:pPr>
                      <w:r w:rsidRPr="007111C7">
                        <w:rPr>
                          <w:rFonts w:eastAsia="SimSun"/>
                          <w:lang w:val="en-US" w:eastAsia="ja-JP"/>
                        </w:rPr>
                        <w:t>RAN1 scope:</w:t>
                      </w:r>
                    </w:p>
                    <w:p w14:paraId="4370DFB3" w14:textId="77777777" w:rsidR="00A42C67" w:rsidRPr="007111C7" w:rsidRDefault="00A42C67" w:rsidP="00B8658B">
                      <w:pPr>
                        <w:numPr>
                          <w:ilvl w:val="1"/>
                          <w:numId w:val="7"/>
                        </w:numPr>
                        <w:spacing w:after="120"/>
                        <w:ind w:right="-96"/>
                        <w:jc w:val="both"/>
                        <w:rPr>
                          <w:rFonts w:eastAsia="SimSun"/>
                          <w:lang w:val="en-US" w:eastAsia="ja-JP"/>
                        </w:rPr>
                      </w:pPr>
                      <w:r w:rsidRPr="007111C7">
                        <w:rPr>
                          <w:rFonts w:eastAsia="SimSun"/>
                          <w:lang w:val="en-US" w:eastAsia="ja-JP"/>
                        </w:rPr>
                        <w:t xml:space="preserve">PRDCH and PDRCH, </w:t>
                      </w:r>
                      <w:r>
                        <w:rPr>
                          <w:rFonts w:eastAsia="SimSun"/>
                          <w:lang w:val="en-US" w:eastAsia="ja-JP"/>
                        </w:rPr>
                        <w:t>which</w:t>
                      </w:r>
                      <w:r w:rsidRPr="007111C7">
                        <w:rPr>
                          <w:rFonts w:eastAsia="SimSun"/>
                          <w:lang w:val="en-US" w:eastAsia="ja-JP"/>
                        </w:rPr>
                        <w:t xml:space="preserve"> are the only physical channels in R2D and D2R, respectively.</w:t>
                      </w:r>
                    </w:p>
                    <w:p w14:paraId="5C42B1F7" w14:textId="77777777" w:rsidR="00A42C67" w:rsidRDefault="00A42C67" w:rsidP="00B8658B">
                      <w:pPr>
                        <w:numPr>
                          <w:ilvl w:val="1"/>
                          <w:numId w:val="7"/>
                        </w:numPr>
                        <w:spacing w:after="120"/>
                        <w:ind w:right="-96"/>
                        <w:jc w:val="both"/>
                        <w:rPr>
                          <w:rFonts w:eastAsia="SimSun"/>
                          <w:lang w:val="en-US" w:eastAsia="ja-JP"/>
                        </w:rPr>
                      </w:pPr>
                      <w:r>
                        <w:rPr>
                          <w:rFonts w:eastAsia="SimSun"/>
                          <w:lang w:val="en-US" w:eastAsia="ja-JP"/>
                        </w:rPr>
                        <w:t>R2D and D2R signal(s)</w:t>
                      </w:r>
                    </w:p>
                    <w:p w14:paraId="05B225B4" w14:textId="77777777" w:rsidR="00A42C67" w:rsidRPr="007111C7" w:rsidRDefault="00A42C67" w:rsidP="00B8658B">
                      <w:pPr>
                        <w:numPr>
                          <w:ilvl w:val="1"/>
                          <w:numId w:val="7"/>
                        </w:numPr>
                        <w:spacing w:after="120"/>
                        <w:ind w:right="-96"/>
                        <w:jc w:val="both"/>
                        <w:rPr>
                          <w:rFonts w:eastAsia="SimSun"/>
                          <w:lang w:val="en-US" w:eastAsia="ja-JP"/>
                        </w:rPr>
                      </w:pPr>
                      <w:r w:rsidRPr="007111C7">
                        <w:rPr>
                          <w:rFonts w:eastAsia="SimSun"/>
                          <w:lang w:val="en-US" w:eastAsia="ja-JP"/>
                        </w:rPr>
                        <w:t>Multiplexing/multiple access in R2D is by only TDMA, and in D2R is by only TDMA and FDMA.</w:t>
                      </w:r>
                    </w:p>
                    <w:p w14:paraId="1E5D1D1F" w14:textId="77777777" w:rsidR="00A42C67" w:rsidRPr="007111C7" w:rsidRDefault="00A42C67" w:rsidP="00B8658B">
                      <w:pPr>
                        <w:numPr>
                          <w:ilvl w:val="1"/>
                          <w:numId w:val="7"/>
                        </w:numPr>
                        <w:spacing w:after="120"/>
                        <w:ind w:right="-96"/>
                        <w:rPr>
                          <w:rFonts w:eastAsia="SimSun"/>
                          <w:lang w:val="en-US" w:eastAsia="ja-JP"/>
                        </w:rPr>
                      </w:pPr>
                      <w:r w:rsidRPr="007111C7">
                        <w:rPr>
                          <w:rFonts w:eastAsia="SimSun"/>
                          <w:lang w:val="en-US" w:eastAsia="ja-JP"/>
                        </w:rPr>
                        <w:t>R2D supports only OOK-4 modulation</w:t>
                      </w:r>
                      <w:r>
                        <w:rPr>
                          <w:rFonts w:eastAsia="SimSun"/>
                          <w:lang w:val="en-US" w:eastAsia="ja-JP"/>
                        </w:rPr>
                        <w:t>, one solution for CP handling</w:t>
                      </w:r>
                      <w:r w:rsidRPr="007111C7">
                        <w:rPr>
                          <w:rFonts w:eastAsia="SimSun"/>
                          <w:lang w:val="en-US" w:eastAsia="ja-JP"/>
                        </w:rPr>
                        <w:t>. D2R backscattering supports only OOK and BPSK modulations.</w:t>
                      </w:r>
                    </w:p>
                    <w:p w14:paraId="3F1CE2AE" w14:textId="77777777" w:rsidR="00A42C67" w:rsidRDefault="00A42C67"/>
                  </w:txbxContent>
                </v:textbox>
                <w10:wrap anchorx="margin"/>
              </v:shape>
            </w:pict>
          </mc:Fallback>
        </mc:AlternateContent>
      </w:r>
    </w:p>
    <w:p w14:paraId="47DF4A02" w14:textId="77777777" w:rsidR="00A42C67" w:rsidRPr="007D74B5" w:rsidRDefault="00A42C67" w:rsidP="00A047C9">
      <w:pPr>
        <w:spacing w:line="360" w:lineRule="auto"/>
        <w:jc w:val="both"/>
        <w:rPr>
          <w:lang w:val="en-US"/>
        </w:rPr>
      </w:pPr>
    </w:p>
    <w:p w14:paraId="61FBE346" w14:textId="77777777" w:rsidR="00A42C67" w:rsidRPr="007D74B5" w:rsidRDefault="00A42C67" w:rsidP="00A047C9">
      <w:pPr>
        <w:spacing w:line="360" w:lineRule="auto"/>
        <w:jc w:val="both"/>
        <w:rPr>
          <w:lang w:val="en-US"/>
        </w:rPr>
      </w:pPr>
    </w:p>
    <w:p w14:paraId="307E0933" w14:textId="77777777" w:rsidR="00A42C67" w:rsidRPr="007D74B5" w:rsidRDefault="00A42C67" w:rsidP="00A047C9">
      <w:pPr>
        <w:spacing w:line="360" w:lineRule="auto"/>
        <w:jc w:val="both"/>
        <w:rPr>
          <w:lang w:val="en-US"/>
        </w:rPr>
      </w:pPr>
    </w:p>
    <w:p w14:paraId="5011DEE4" w14:textId="77777777" w:rsidR="00A42C67" w:rsidRPr="007D74B5" w:rsidRDefault="00A42C67" w:rsidP="00A047C9">
      <w:pPr>
        <w:spacing w:line="360" w:lineRule="auto"/>
        <w:jc w:val="both"/>
        <w:rPr>
          <w:lang w:val="en-US"/>
        </w:rPr>
      </w:pPr>
    </w:p>
    <w:p w14:paraId="47646EE1" w14:textId="77777777" w:rsidR="00A42C67" w:rsidRDefault="00A42C67" w:rsidP="00A047C9">
      <w:pPr>
        <w:spacing w:line="360" w:lineRule="auto"/>
        <w:jc w:val="both"/>
        <w:rPr>
          <w:lang w:val="en-US"/>
        </w:rPr>
      </w:pPr>
    </w:p>
    <w:p w14:paraId="2D2D19CE" w14:textId="65041D50" w:rsidR="00BB1D55" w:rsidRDefault="00BB1D55" w:rsidP="00A047C9">
      <w:pPr>
        <w:spacing w:line="360" w:lineRule="auto"/>
        <w:jc w:val="both"/>
        <w:rPr>
          <w:lang w:val="en-US"/>
        </w:rPr>
      </w:pPr>
      <w:r>
        <w:rPr>
          <w:lang w:val="en-US"/>
        </w:rPr>
        <w:t xml:space="preserve">According to [2], only OOK-4 modulation is considered for R2D </w:t>
      </w:r>
      <w:r w:rsidR="00420110">
        <w:rPr>
          <w:lang w:val="en-US"/>
        </w:rPr>
        <w:t xml:space="preserve">transmission. Thus, it is important to define the M-value for OOK-4 modulation for all DL message signals.  </w:t>
      </w:r>
    </w:p>
    <w:p w14:paraId="6AA479A3" w14:textId="1545EA95" w:rsidR="00BA3A87" w:rsidRPr="007D74B5" w:rsidRDefault="00BA3A87" w:rsidP="00BA3A87">
      <w:pPr>
        <w:rPr>
          <w:lang w:val="en-US" w:eastAsia="zh-CN" w:bidi="ar"/>
        </w:rPr>
      </w:pPr>
      <w:r>
        <w:rPr>
          <w:lang w:val="en-US" w:eastAsia="zh-CN" w:bidi="ar"/>
        </w:rPr>
        <w:t>T</w:t>
      </w:r>
      <w:r w:rsidRPr="007D74B5">
        <w:rPr>
          <w:lang w:val="en-US" w:eastAsia="zh-CN" w:bidi="ar"/>
        </w:rPr>
        <w:t>he following is discussed in TR 38.769, section 6.1.</w:t>
      </w:r>
      <w:r w:rsidR="00607AF6">
        <w:rPr>
          <w:lang w:val="en-US" w:eastAsia="zh-CN" w:bidi="ar"/>
        </w:rPr>
        <w:t>2</w:t>
      </w:r>
      <w:r w:rsidRPr="007D74B5">
        <w:rPr>
          <w:lang w:val="en-US" w:eastAsia="zh-CN" w:bidi="ar"/>
        </w:rPr>
        <w:t xml:space="preserve"> on L1 R2D control information [1]:</w:t>
      </w:r>
    </w:p>
    <w:p w14:paraId="3AEC9201" w14:textId="7EB76268" w:rsidR="005961D1" w:rsidRDefault="00C62636" w:rsidP="00A047C9">
      <w:pPr>
        <w:spacing w:line="360" w:lineRule="auto"/>
        <w:jc w:val="both"/>
        <w:rPr>
          <w:noProof/>
        </w:rPr>
      </w:pPr>
      <w:r>
        <w:rPr>
          <w:noProof/>
        </w:rPr>
        <mc:AlternateContent>
          <mc:Choice Requires="wps">
            <w:drawing>
              <wp:anchor distT="0" distB="0" distL="114300" distR="114300" simplePos="0" relativeHeight="251682816" behindDoc="0" locked="0" layoutInCell="1" allowOverlap="1" wp14:anchorId="5C473AC6" wp14:editId="1D9FF22B">
                <wp:simplePos x="0" y="0"/>
                <wp:positionH relativeFrom="margin">
                  <wp:align>right</wp:align>
                </wp:positionH>
                <wp:positionV relativeFrom="paragraph">
                  <wp:posOffset>13970</wp:posOffset>
                </wp:positionV>
                <wp:extent cx="5924550" cy="476250"/>
                <wp:effectExtent l="0" t="0" r="19050" b="19050"/>
                <wp:wrapNone/>
                <wp:docPr id="4" name="Text Box 4"/>
                <wp:cNvGraphicFramePr/>
                <a:graphic xmlns:a="http://schemas.openxmlformats.org/drawingml/2006/main">
                  <a:graphicData uri="http://schemas.microsoft.com/office/word/2010/wordprocessingShape">
                    <wps:wsp>
                      <wps:cNvSpPr txBox="1"/>
                      <wps:spPr>
                        <a:xfrm>
                          <a:off x="0" y="0"/>
                          <a:ext cx="5924550" cy="476250"/>
                        </a:xfrm>
                        <a:prstGeom prst="rect">
                          <a:avLst/>
                        </a:prstGeom>
                        <a:solidFill>
                          <a:schemeClr val="lt1"/>
                        </a:solidFill>
                        <a:ln w="6350">
                          <a:solidFill>
                            <a:prstClr val="black"/>
                          </a:solidFill>
                        </a:ln>
                      </wps:spPr>
                      <wps:txbx>
                        <w:txbxContent>
                          <w:p w14:paraId="66F5929C" w14:textId="717EC61A" w:rsidR="00C62636" w:rsidRDefault="00C62636" w:rsidP="00C62636">
                            <w:pPr>
                              <w:spacing w:line="360" w:lineRule="auto"/>
                              <w:jc w:val="both"/>
                            </w:pPr>
                            <w:r w:rsidRPr="00CF683E">
                              <w:rPr>
                                <w:rFonts w:eastAsia="DengXian"/>
                              </w:rPr>
                              <w:t>Reference signals including DMRS, PTRS, SRS, are not considered for D2R. CSI feedback and autonomous SR are not considered for L1 D2R control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473AC6" id="Text Box 4" o:spid="_x0000_s1029" type="#_x0000_t202" style="position:absolute;left:0;text-align:left;margin-left:415.3pt;margin-top:1.1pt;width:466.5pt;height:37.5pt;z-index:2516828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" fillcolor="white [3201]" strokeweight=".5pt">
                <v:textbox>
                  <w:txbxContent>
                    <w:p w14:paraId="66F5929C" w14:textId="717EC61A" w:rsidR="00C62636" w:rsidRDefault="00C62636" w:rsidP="00C62636">
                      <w:pPr>
                        <w:spacing w:line="360" w:lineRule="auto"/>
                        <w:jc w:val="both"/>
                      </w:pPr>
                      <w:r w:rsidRPr="00CF683E">
                        <w:rPr>
                          <w:rFonts w:eastAsia="DengXian"/>
                        </w:rPr>
                        <w:t>Reference signals including DMRS, PTRS, SRS, are not considered for D2R. CSI feedback and autonomous SR are not considered for L1 D2R control information.</w:t>
                      </w:r>
                    </w:p>
                  </w:txbxContent>
                </v:textbox>
                <w10:wrap anchorx="margin"/>
              </v:shape>
            </w:pict>
          </mc:Fallback>
        </mc:AlternateContent>
      </w:r>
    </w:p>
    <w:p w14:paraId="06982196" w14:textId="77777777" w:rsidR="00C62636" w:rsidRDefault="00C62636" w:rsidP="00A047C9">
      <w:pPr>
        <w:spacing w:line="360" w:lineRule="auto"/>
        <w:jc w:val="both"/>
        <w:rPr>
          <w:noProof/>
        </w:rPr>
      </w:pPr>
    </w:p>
    <w:p w14:paraId="16D1BC4F" w14:textId="77777777" w:rsidR="007466AB" w:rsidRDefault="007466AB" w:rsidP="00A047C9">
      <w:pPr>
        <w:spacing w:line="360" w:lineRule="auto"/>
        <w:jc w:val="both"/>
        <w:rPr>
          <w:lang w:val="en-US"/>
        </w:rPr>
      </w:pPr>
    </w:p>
    <w:p w14:paraId="1560F7E8" w14:textId="77777777" w:rsidR="007466AB" w:rsidRPr="007D74B5" w:rsidRDefault="007466AB" w:rsidP="007466AB">
      <w:pPr>
        <w:jc w:val="center"/>
      </w:pPr>
      <w:r w:rsidRPr="007D74B5">
        <w:rPr>
          <w:noProof/>
        </w:rPr>
        <w:drawing>
          <wp:inline distT="0" distB="0" distL="0" distR="0" wp14:anchorId="3AFB026B" wp14:editId="31842571">
            <wp:extent cx="4992239" cy="2571750"/>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5045614" cy="2599246"/>
                    </a:xfrm>
                    <a:prstGeom prst="rect">
                      <a:avLst/>
                    </a:prstGeom>
                  </pic:spPr>
                </pic:pic>
              </a:graphicData>
            </a:graphic>
          </wp:inline>
        </w:drawing>
      </w:r>
    </w:p>
    <w:p w14:paraId="44133C93" w14:textId="119AF562" w:rsidR="007466AB" w:rsidRPr="007D74B5" w:rsidRDefault="007466AB" w:rsidP="007466AB">
      <w:pPr>
        <w:jc w:val="center"/>
      </w:pPr>
      <w:r w:rsidRPr="007D74B5">
        <w:t xml:space="preserve">Fig. </w:t>
      </w:r>
      <w:r w:rsidR="00F50EE9">
        <w:t>2</w:t>
      </w:r>
      <w:r w:rsidRPr="007D74B5">
        <w:t>a: Device estimates the M-value and send to reader through msg1.</w:t>
      </w:r>
    </w:p>
    <w:p w14:paraId="31079D35" w14:textId="77777777" w:rsidR="007466AB" w:rsidRPr="007D74B5" w:rsidRDefault="007466AB" w:rsidP="007466AB">
      <w:pPr>
        <w:jc w:val="center"/>
      </w:pPr>
    </w:p>
    <w:p w14:paraId="0C26D0E0" w14:textId="77777777" w:rsidR="007466AB" w:rsidRPr="007D74B5" w:rsidRDefault="007466AB" w:rsidP="007466AB">
      <w:pPr>
        <w:jc w:val="center"/>
      </w:pPr>
      <w:r w:rsidRPr="007D74B5">
        <w:rPr>
          <w:noProof/>
        </w:rPr>
        <w:lastRenderedPageBreak/>
        <w:drawing>
          <wp:inline distT="0" distB="0" distL="0" distR="0" wp14:anchorId="5D58F16C" wp14:editId="0C131BF5">
            <wp:extent cx="5252545" cy="2514600"/>
            <wp:effectExtent l="0" t="0" r="5715"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287316" cy="2531246"/>
                    </a:xfrm>
                    <a:prstGeom prst="rect">
                      <a:avLst/>
                    </a:prstGeom>
                  </pic:spPr>
                </pic:pic>
              </a:graphicData>
            </a:graphic>
          </wp:inline>
        </w:drawing>
      </w:r>
    </w:p>
    <w:p w14:paraId="4827D3F4" w14:textId="0AA774C6" w:rsidR="007466AB" w:rsidRPr="007D74B5" w:rsidRDefault="007466AB" w:rsidP="007466AB">
      <w:pPr>
        <w:tabs>
          <w:tab w:val="left" w:pos="7058"/>
        </w:tabs>
        <w:spacing w:before="240" w:line="360" w:lineRule="auto"/>
        <w:jc w:val="center"/>
      </w:pPr>
      <w:r w:rsidRPr="007D74B5">
        <w:t xml:space="preserve">Fig. </w:t>
      </w:r>
      <w:r w:rsidR="00F50EE9">
        <w:t>2</w:t>
      </w:r>
      <w:r w:rsidRPr="007D74B5">
        <w:t>b: Reader estimates the M-value from the known preambles received through msg1.</w:t>
      </w:r>
    </w:p>
    <w:p w14:paraId="43D6755B" w14:textId="77777777" w:rsidR="007466AB" w:rsidRDefault="007466AB" w:rsidP="00A047C9">
      <w:pPr>
        <w:spacing w:line="360" w:lineRule="auto"/>
        <w:jc w:val="both"/>
        <w:rPr>
          <w:lang w:val="en-US"/>
        </w:rPr>
      </w:pPr>
    </w:p>
    <w:p w14:paraId="1B4172DA" w14:textId="0AF71467" w:rsidR="00C62636" w:rsidRPr="007D74B5" w:rsidRDefault="00F6443B" w:rsidP="00A047C9">
      <w:pPr>
        <w:spacing w:line="360" w:lineRule="auto"/>
        <w:jc w:val="both"/>
        <w:rPr>
          <w:lang w:val="en-US"/>
        </w:rPr>
      </w:pPr>
      <w:r>
        <w:rPr>
          <w:lang w:val="en-US"/>
        </w:rPr>
        <w:t xml:space="preserve">According to [1], </w:t>
      </w:r>
      <w:r w:rsidR="00D02B01">
        <w:rPr>
          <w:lang w:val="en-US"/>
        </w:rPr>
        <w:t xml:space="preserve">reference signals </w:t>
      </w:r>
      <w:r w:rsidR="005C4447">
        <w:rPr>
          <w:lang w:val="en-US"/>
        </w:rPr>
        <w:t>are not considered for D2R to provide CSI feedback to the reader.</w:t>
      </w:r>
      <w:r w:rsidR="00B063B3">
        <w:rPr>
          <w:lang w:val="en-US"/>
        </w:rPr>
        <w:t xml:space="preserve"> Therefore, we propose the following </w:t>
      </w:r>
      <w:r w:rsidR="00750C81">
        <w:rPr>
          <w:lang w:val="en-US"/>
        </w:rPr>
        <w:t>three</w:t>
      </w:r>
      <w:r w:rsidR="00B063B3">
        <w:rPr>
          <w:lang w:val="en-US"/>
        </w:rPr>
        <w:t xml:space="preserve"> options to decide the optimum M value. </w:t>
      </w:r>
    </w:p>
    <w:p w14:paraId="2D59341F" w14:textId="50F204D6" w:rsidR="00E92DCD" w:rsidRDefault="00750C81" w:rsidP="00E92DCD">
      <w:pPr>
        <w:overflowPunct/>
        <w:autoSpaceDE/>
        <w:autoSpaceDN/>
        <w:adjustRightInd/>
        <w:spacing w:after="0" w:line="360" w:lineRule="auto"/>
        <w:textAlignment w:val="auto"/>
      </w:pPr>
      <w:r w:rsidRPr="00E92DCD">
        <w:rPr>
          <w:b/>
          <w:bCs/>
        </w:rPr>
        <w:t>Option 1:</w:t>
      </w:r>
      <w:r w:rsidRPr="00E92DCD">
        <w:t xml:space="preserve"> Msg0 contains known preamble</w:t>
      </w:r>
      <w:r w:rsidR="00C73F63" w:rsidRPr="00E92DCD">
        <w:t xml:space="preserve"> from which the </w:t>
      </w:r>
      <w:r w:rsidR="00E92DCD">
        <w:t>device</w:t>
      </w:r>
      <w:r w:rsidR="00C73F63" w:rsidRPr="00E92DCD">
        <w:t xml:space="preserve"> can estimate the channel condition and </w:t>
      </w:r>
      <w:r w:rsidR="00E261DC" w:rsidRPr="00E92DCD">
        <w:t xml:space="preserve">choose an optimum M value from a lookup table stored </w:t>
      </w:r>
      <w:r w:rsidR="00BF0494">
        <w:t>in</w:t>
      </w:r>
      <w:r w:rsidR="00E261DC" w:rsidRPr="00E92DCD">
        <w:t xml:space="preserve"> the device and convey the same through msg1</w:t>
      </w:r>
      <w:r w:rsidR="00C73F63" w:rsidRPr="00E92DCD">
        <w:t xml:space="preserve"> </w:t>
      </w:r>
      <w:r w:rsidR="00E92DCD" w:rsidRPr="00E92DCD">
        <w:t>(</w:t>
      </w:r>
      <w:r w:rsidRPr="00E92DCD">
        <w:t xml:space="preserve">Fig. </w:t>
      </w:r>
      <w:r w:rsidR="00F50EE9">
        <w:t>2</w:t>
      </w:r>
      <w:r w:rsidRPr="00E92DCD">
        <w:t>a</w:t>
      </w:r>
      <w:r w:rsidR="00E92DCD" w:rsidRPr="00E92DCD">
        <w:t>).</w:t>
      </w:r>
    </w:p>
    <w:p w14:paraId="357DD152" w14:textId="4E6254BA" w:rsidR="00750C81" w:rsidRDefault="00E92DCD" w:rsidP="00E92DCD">
      <w:pPr>
        <w:overflowPunct/>
        <w:autoSpaceDE/>
        <w:autoSpaceDN/>
        <w:adjustRightInd/>
        <w:spacing w:after="0" w:line="360" w:lineRule="auto"/>
        <w:textAlignment w:val="auto"/>
      </w:pPr>
      <w:r w:rsidRPr="00E92DCD">
        <w:t xml:space="preserve"> </w:t>
      </w:r>
    </w:p>
    <w:p w14:paraId="344B4383" w14:textId="5F6BE4FA" w:rsidR="00E92DCD" w:rsidRPr="00E92DCD" w:rsidRDefault="00E92DCD" w:rsidP="00E92DCD">
      <w:pPr>
        <w:overflowPunct/>
        <w:autoSpaceDE/>
        <w:autoSpaceDN/>
        <w:adjustRightInd/>
        <w:spacing w:after="0" w:line="360" w:lineRule="auto"/>
        <w:textAlignment w:val="auto"/>
        <w:rPr>
          <w:u w:val="single"/>
        </w:rPr>
      </w:pPr>
      <w:r w:rsidRPr="00E92DCD">
        <w:rPr>
          <w:b/>
          <w:bCs/>
        </w:rPr>
        <w:t>Option 2:</w:t>
      </w:r>
      <w:r w:rsidRPr="00E92DCD">
        <w:t xml:space="preserve"> Msg</w:t>
      </w:r>
      <w:r>
        <w:t>1</w:t>
      </w:r>
      <w:r w:rsidRPr="00E92DCD">
        <w:t xml:space="preserve"> contains known preamble from which the reader can estimate the channel condition and choose an optimum M value from a lookup table stored </w:t>
      </w:r>
      <w:r w:rsidR="00BF0494">
        <w:t>in</w:t>
      </w:r>
      <w:r w:rsidR="00536980">
        <w:t xml:space="preserve"> the reader</w:t>
      </w:r>
      <w:r w:rsidRPr="00E92DCD">
        <w:t xml:space="preserve"> and </w:t>
      </w:r>
      <w:r w:rsidR="00BF0494">
        <w:t>the M value will be used for subsequent DL transmissions (</w:t>
      </w:r>
      <w:r w:rsidRPr="00E92DCD">
        <w:t xml:space="preserve">Fig. </w:t>
      </w:r>
      <w:r w:rsidR="00F50EE9">
        <w:t>2</w:t>
      </w:r>
      <w:r w:rsidR="00BF0494">
        <w:t>b</w:t>
      </w:r>
      <w:r w:rsidRPr="00E92DCD">
        <w:t>).</w:t>
      </w:r>
    </w:p>
    <w:p w14:paraId="7B12E609" w14:textId="2F38D764" w:rsidR="004E4FD6" w:rsidRDefault="00413910" w:rsidP="006D63C3">
      <w:pPr>
        <w:tabs>
          <w:tab w:val="left" w:pos="7058"/>
        </w:tabs>
        <w:spacing w:before="240" w:after="0" w:line="360" w:lineRule="auto"/>
        <w:jc w:val="both"/>
      </w:pPr>
      <w:r w:rsidRPr="00413910">
        <w:rPr>
          <w:b/>
          <w:bCs/>
        </w:rPr>
        <w:t>Option 3:</w:t>
      </w:r>
      <w:r>
        <w:t xml:space="preserve"> </w:t>
      </w:r>
      <w:r w:rsidR="0056188D">
        <w:t>An optimum value can be decided based on the following parameters:</w:t>
      </w:r>
    </w:p>
    <w:p w14:paraId="09F3A8ED" w14:textId="67EB0113" w:rsidR="0056188D" w:rsidRDefault="0056188D" w:rsidP="006D63C3">
      <w:pPr>
        <w:pStyle w:val="ListParagraph"/>
        <w:numPr>
          <w:ilvl w:val="0"/>
          <w:numId w:val="11"/>
        </w:numPr>
        <w:tabs>
          <w:tab w:val="left" w:pos="7058"/>
        </w:tabs>
        <w:spacing w:after="0" w:line="276" w:lineRule="auto"/>
        <w:jc w:val="both"/>
      </w:pPr>
      <w:r>
        <w:t>Received signal strength</w:t>
      </w:r>
      <w:r w:rsidR="007965AA">
        <w:t xml:space="preserve"> of the UL message signals received form the device</w:t>
      </w:r>
    </w:p>
    <w:p w14:paraId="1DBA18F8" w14:textId="5CEDD7A4" w:rsidR="007965AA" w:rsidRDefault="00C52804" w:rsidP="006D63C3">
      <w:pPr>
        <w:pStyle w:val="ListParagraph"/>
        <w:numPr>
          <w:ilvl w:val="0"/>
          <w:numId w:val="11"/>
        </w:numPr>
        <w:tabs>
          <w:tab w:val="left" w:pos="7058"/>
        </w:tabs>
        <w:spacing w:after="0" w:line="276" w:lineRule="auto"/>
        <w:jc w:val="both"/>
      </w:pPr>
      <w:r>
        <w:t>B</w:t>
      </w:r>
      <w:r w:rsidR="007965AA">
        <w:t>lock error rate</w:t>
      </w:r>
    </w:p>
    <w:p w14:paraId="00252279" w14:textId="72136429" w:rsidR="00C52804" w:rsidRPr="007D74B5" w:rsidRDefault="00C52804" w:rsidP="006D63C3">
      <w:pPr>
        <w:pStyle w:val="ListParagraph"/>
        <w:numPr>
          <w:ilvl w:val="0"/>
          <w:numId w:val="11"/>
        </w:numPr>
        <w:tabs>
          <w:tab w:val="left" w:pos="7058"/>
        </w:tabs>
        <w:spacing w:after="0" w:line="276" w:lineRule="auto"/>
        <w:jc w:val="both"/>
      </w:pPr>
      <w:r>
        <w:t>Data rate and latency</w:t>
      </w:r>
    </w:p>
    <w:p w14:paraId="46A2644D" w14:textId="77777777" w:rsidR="004E4FD6" w:rsidRDefault="004E4FD6" w:rsidP="00C451BD">
      <w:pPr>
        <w:tabs>
          <w:tab w:val="left" w:pos="7058"/>
        </w:tabs>
        <w:spacing w:before="240" w:line="360" w:lineRule="auto"/>
        <w:jc w:val="both"/>
      </w:pPr>
    </w:p>
    <w:p w14:paraId="742F0F11" w14:textId="6E6CE605" w:rsidR="002847DE" w:rsidRPr="006D63C3" w:rsidRDefault="002847DE" w:rsidP="00600459">
      <w:pPr>
        <w:spacing w:line="360" w:lineRule="auto"/>
        <w:jc w:val="both"/>
        <w:rPr>
          <w:b/>
          <w:bCs/>
        </w:rPr>
      </w:pPr>
      <w:r w:rsidRPr="006D63C3">
        <w:rPr>
          <w:b/>
          <w:bCs/>
        </w:rPr>
        <w:t xml:space="preserve">Observation </w:t>
      </w:r>
      <w:r w:rsidR="00506FE5">
        <w:rPr>
          <w:b/>
          <w:bCs/>
        </w:rPr>
        <w:t>1</w:t>
      </w:r>
      <w:r w:rsidRPr="006D63C3">
        <w:rPr>
          <w:b/>
          <w:bCs/>
        </w:rPr>
        <w:t>:</w:t>
      </w:r>
      <w:r w:rsidR="00C514D9" w:rsidRPr="006D63C3">
        <w:rPr>
          <w:b/>
          <w:bCs/>
        </w:rPr>
        <w:t xml:space="preserve"> </w:t>
      </w:r>
      <w:r w:rsidR="00C514D9" w:rsidRPr="006D63C3">
        <w:rPr>
          <w:b/>
          <w:bCs/>
          <w:lang w:val="en-US"/>
        </w:rPr>
        <w:t xml:space="preserve">As R2D signals are </w:t>
      </w:r>
      <w:r w:rsidR="006D63C3" w:rsidRPr="006D63C3">
        <w:rPr>
          <w:b/>
          <w:bCs/>
          <w:lang w:val="en-US"/>
        </w:rPr>
        <w:t>transmitted using</w:t>
      </w:r>
      <w:r w:rsidR="00C514D9" w:rsidRPr="006D63C3">
        <w:rPr>
          <w:b/>
          <w:bCs/>
          <w:lang w:val="en-US"/>
        </w:rPr>
        <w:t xml:space="preserve"> OOK-4 </w:t>
      </w:r>
      <w:r w:rsidR="006D63C3" w:rsidRPr="006D63C3">
        <w:rPr>
          <w:b/>
          <w:bCs/>
          <w:lang w:val="en-US"/>
        </w:rPr>
        <w:t>generated by OFDM modulator</w:t>
      </w:r>
      <w:r w:rsidR="00C514D9" w:rsidRPr="006D63C3">
        <w:rPr>
          <w:b/>
          <w:bCs/>
          <w:lang w:val="en-US"/>
        </w:rPr>
        <w:t>, it is important to define the M-value for OOK-4 modulation for all DL message signals.</w:t>
      </w:r>
    </w:p>
    <w:p w14:paraId="0DAC267F" w14:textId="77777777" w:rsidR="006D63C3" w:rsidRPr="00A82FF4" w:rsidRDefault="002847DE" w:rsidP="00600459">
      <w:pPr>
        <w:spacing w:line="360" w:lineRule="auto"/>
        <w:jc w:val="both"/>
        <w:rPr>
          <w:b/>
          <w:bCs/>
          <w:lang w:val="en-US"/>
        </w:rPr>
      </w:pPr>
      <w:r w:rsidRPr="00A82FF4">
        <w:rPr>
          <w:b/>
          <w:bCs/>
        </w:rPr>
        <w:t xml:space="preserve">Proposal 4: </w:t>
      </w:r>
      <w:r w:rsidR="006D63C3" w:rsidRPr="00A82FF4">
        <w:rPr>
          <w:b/>
          <w:bCs/>
          <w:lang w:val="en-US"/>
        </w:rPr>
        <w:t xml:space="preserve">we propose the following three options to decide the optimum M value. </w:t>
      </w:r>
    </w:p>
    <w:p w14:paraId="204D88B7" w14:textId="78BD27D4" w:rsidR="006D63C3" w:rsidRPr="00A82FF4" w:rsidRDefault="006D63C3" w:rsidP="00600459">
      <w:pPr>
        <w:pStyle w:val="ListParagraph"/>
        <w:numPr>
          <w:ilvl w:val="2"/>
          <w:numId w:val="2"/>
        </w:numPr>
        <w:overflowPunct/>
        <w:autoSpaceDE/>
        <w:autoSpaceDN/>
        <w:adjustRightInd/>
        <w:spacing w:after="0" w:line="360" w:lineRule="auto"/>
        <w:jc w:val="both"/>
        <w:textAlignment w:val="auto"/>
        <w:rPr>
          <w:b/>
          <w:bCs/>
        </w:rPr>
      </w:pPr>
      <w:r w:rsidRPr="00A82FF4">
        <w:rPr>
          <w:b/>
          <w:bCs/>
        </w:rPr>
        <w:t>Option 1: Msg0 contains known preamble from which the device can estimate the channel condition and choose an optimum M value from a lookup table stored in the device and convey the same through msg.</w:t>
      </w:r>
    </w:p>
    <w:p w14:paraId="59829F42" w14:textId="77777777" w:rsidR="006D63C3" w:rsidRPr="00A82FF4" w:rsidRDefault="006D63C3" w:rsidP="00600459">
      <w:pPr>
        <w:overflowPunct/>
        <w:autoSpaceDE/>
        <w:autoSpaceDN/>
        <w:adjustRightInd/>
        <w:spacing w:after="0" w:line="360" w:lineRule="auto"/>
        <w:jc w:val="both"/>
        <w:textAlignment w:val="auto"/>
        <w:rPr>
          <w:b/>
          <w:bCs/>
        </w:rPr>
      </w:pPr>
      <w:r w:rsidRPr="00A82FF4">
        <w:rPr>
          <w:b/>
          <w:bCs/>
        </w:rPr>
        <w:lastRenderedPageBreak/>
        <w:t xml:space="preserve"> </w:t>
      </w:r>
    </w:p>
    <w:p w14:paraId="03248B76" w14:textId="404AF328" w:rsidR="006D63C3" w:rsidRPr="00A82FF4" w:rsidRDefault="006D63C3" w:rsidP="00600459">
      <w:pPr>
        <w:pStyle w:val="ListParagraph"/>
        <w:numPr>
          <w:ilvl w:val="2"/>
          <w:numId w:val="2"/>
        </w:numPr>
        <w:overflowPunct/>
        <w:autoSpaceDE/>
        <w:autoSpaceDN/>
        <w:adjustRightInd/>
        <w:spacing w:after="0" w:line="360" w:lineRule="auto"/>
        <w:jc w:val="both"/>
        <w:textAlignment w:val="auto"/>
        <w:rPr>
          <w:b/>
          <w:bCs/>
          <w:u w:val="single"/>
        </w:rPr>
      </w:pPr>
      <w:r w:rsidRPr="00A82FF4">
        <w:rPr>
          <w:b/>
          <w:bCs/>
        </w:rPr>
        <w:t>Option 2: Msg1 contains known preamble from which the reader can estimate the channel condition and choose an optimum M value from a lookup table stored in the reader and the M value will be used for subsequent DL transmissions.</w:t>
      </w:r>
    </w:p>
    <w:p w14:paraId="5FE2D23B" w14:textId="77777777" w:rsidR="00A82FF4" w:rsidRPr="00A82FF4" w:rsidRDefault="00A82FF4" w:rsidP="00600459">
      <w:pPr>
        <w:pStyle w:val="ListParagraph"/>
        <w:spacing w:line="360" w:lineRule="auto"/>
        <w:jc w:val="both"/>
        <w:rPr>
          <w:b/>
          <w:bCs/>
        </w:rPr>
      </w:pPr>
    </w:p>
    <w:p w14:paraId="2A72B003" w14:textId="07183356" w:rsidR="00A82FF4" w:rsidRPr="00506FE5" w:rsidRDefault="006D63C3" w:rsidP="00600459">
      <w:pPr>
        <w:pStyle w:val="ListParagraph"/>
        <w:numPr>
          <w:ilvl w:val="2"/>
          <w:numId w:val="2"/>
        </w:numPr>
        <w:tabs>
          <w:tab w:val="left" w:pos="7058"/>
        </w:tabs>
        <w:spacing w:before="240" w:line="360" w:lineRule="auto"/>
        <w:jc w:val="both"/>
        <w:rPr>
          <w:b/>
          <w:bCs/>
        </w:rPr>
      </w:pPr>
      <w:r w:rsidRPr="00A82FF4">
        <w:rPr>
          <w:b/>
          <w:bCs/>
        </w:rPr>
        <w:t>Option 3: An optimum value can be decided based on the following parameters:</w:t>
      </w:r>
    </w:p>
    <w:p w14:paraId="5DF218C7" w14:textId="77777777" w:rsidR="00B2569F" w:rsidRDefault="006D63C3" w:rsidP="00600459">
      <w:pPr>
        <w:pStyle w:val="ListParagraph"/>
        <w:numPr>
          <w:ilvl w:val="0"/>
          <w:numId w:val="15"/>
        </w:numPr>
        <w:tabs>
          <w:tab w:val="left" w:pos="7058"/>
        </w:tabs>
        <w:spacing w:before="240" w:line="360" w:lineRule="auto"/>
        <w:jc w:val="both"/>
        <w:rPr>
          <w:b/>
          <w:bCs/>
        </w:rPr>
      </w:pPr>
      <w:r w:rsidRPr="00A82FF4">
        <w:rPr>
          <w:b/>
          <w:bCs/>
        </w:rPr>
        <w:t>Received signal strength of the UL message signals received form the device</w:t>
      </w:r>
    </w:p>
    <w:p w14:paraId="4F1CF922" w14:textId="77777777" w:rsidR="00B2569F" w:rsidRDefault="006D63C3" w:rsidP="00600459">
      <w:pPr>
        <w:pStyle w:val="ListParagraph"/>
        <w:numPr>
          <w:ilvl w:val="0"/>
          <w:numId w:val="15"/>
        </w:numPr>
        <w:tabs>
          <w:tab w:val="left" w:pos="7058"/>
        </w:tabs>
        <w:spacing w:before="240" w:line="360" w:lineRule="auto"/>
        <w:jc w:val="both"/>
        <w:rPr>
          <w:b/>
          <w:bCs/>
        </w:rPr>
      </w:pPr>
      <w:r w:rsidRPr="00B2569F">
        <w:rPr>
          <w:b/>
          <w:bCs/>
        </w:rPr>
        <w:t>Block error rate</w:t>
      </w:r>
    </w:p>
    <w:p w14:paraId="2C3F7F06" w14:textId="3D325613" w:rsidR="006D63C3" w:rsidRPr="00B2569F" w:rsidRDefault="006D63C3" w:rsidP="00600459">
      <w:pPr>
        <w:pStyle w:val="ListParagraph"/>
        <w:numPr>
          <w:ilvl w:val="0"/>
          <w:numId w:val="15"/>
        </w:numPr>
        <w:tabs>
          <w:tab w:val="left" w:pos="7058"/>
        </w:tabs>
        <w:spacing w:before="240" w:line="360" w:lineRule="auto"/>
        <w:jc w:val="both"/>
        <w:rPr>
          <w:b/>
          <w:bCs/>
        </w:rPr>
      </w:pPr>
      <w:r w:rsidRPr="00B2569F">
        <w:rPr>
          <w:b/>
          <w:bCs/>
        </w:rPr>
        <w:t>Data rate and latency</w:t>
      </w:r>
    </w:p>
    <w:p w14:paraId="6A536EA8" w14:textId="77777777" w:rsidR="001E4033" w:rsidRPr="007D74B5" w:rsidRDefault="001E4033" w:rsidP="00C451BD">
      <w:pPr>
        <w:tabs>
          <w:tab w:val="left" w:pos="7058"/>
        </w:tabs>
        <w:spacing w:before="240" w:line="360" w:lineRule="auto"/>
        <w:jc w:val="both"/>
      </w:pPr>
    </w:p>
    <w:p w14:paraId="16D3BD03" w14:textId="483B7357" w:rsidR="00564D5D" w:rsidRPr="007D74B5" w:rsidRDefault="00C61C25" w:rsidP="00B8658B">
      <w:pPr>
        <w:pStyle w:val="Heading1"/>
        <w:numPr>
          <w:ilvl w:val="0"/>
          <w:numId w:val="1"/>
        </w:numPr>
        <w:spacing w:before="0" w:after="240"/>
        <w:ind w:left="270"/>
        <w:rPr>
          <w:rFonts w:ascii="Times New Roman" w:hAnsi="Times New Roman" w:cs="Times New Roman"/>
          <w:b/>
          <w:bCs/>
          <w:color w:val="auto"/>
        </w:rPr>
      </w:pPr>
      <w:r w:rsidRPr="007D74B5">
        <w:rPr>
          <w:rFonts w:ascii="Times New Roman" w:hAnsi="Times New Roman" w:cs="Times New Roman"/>
          <w:b/>
          <w:bCs/>
          <w:color w:val="auto"/>
        </w:rPr>
        <w:t>Scheduling Information</w:t>
      </w:r>
      <w:r w:rsidR="00C24A68" w:rsidRPr="007D74B5">
        <w:rPr>
          <w:rFonts w:ascii="Times New Roman" w:hAnsi="Times New Roman" w:cs="Times New Roman"/>
          <w:b/>
          <w:bCs/>
          <w:color w:val="auto"/>
        </w:rPr>
        <w:t xml:space="preserve"> </w:t>
      </w:r>
      <w:r w:rsidR="001C69E7" w:rsidRPr="007D74B5">
        <w:rPr>
          <w:rFonts w:ascii="Times New Roman" w:hAnsi="Times New Roman" w:cs="Times New Roman"/>
          <w:b/>
          <w:bCs/>
          <w:color w:val="auto"/>
        </w:rPr>
        <w:t>and Timing Relationships of A-IoT</w:t>
      </w:r>
      <w:r w:rsidR="0082723C" w:rsidRPr="007D74B5">
        <w:rPr>
          <w:rFonts w:ascii="Times New Roman" w:hAnsi="Times New Roman" w:cs="Times New Roman"/>
          <w:b/>
          <w:bCs/>
          <w:color w:val="auto"/>
        </w:rPr>
        <w:t xml:space="preserve"> </w:t>
      </w:r>
      <w:r w:rsidRPr="007D74B5">
        <w:rPr>
          <w:rFonts w:ascii="Times New Roman" w:hAnsi="Times New Roman" w:cs="Times New Roman"/>
          <w:b/>
          <w:bCs/>
          <w:color w:val="auto"/>
        </w:rPr>
        <w:t xml:space="preserve"> </w:t>
      </w:r>
    </w:p>
    <w:p w14:paraId="74331527" w14:textId="77777777" w:rsidR="0086172F" w:rsidRPr="007D74B5" w:rsidRDefault="0086172F" w:rsidP="0086172F">
      <w:pPr>
        <w:tabs>
          <w:tab w:val="left" w:pos="7058"/>
        </w:tabs>
      </w:pPr>
      <w:r w:rsidRPr="007D74B5">
        <w:rPr>
          <w:rFonts w:eastAsiaTheme="minorEastAsia"/>
          <w:lang w:val="sv-SE" w:eastAsia="zh-CN"/>
        </w:rPr>
        <w:t>The agreements made in</w:t>
      </w:r>
      <w:r w:rsidRPr="007D74B5">
        <w:rPr>
          <w:rFonts w:eastAsiaTheme="minorEastAsia"/>
          <w:lang w:eastAsia="zh-CN"/>
        </w:rPr>
        <w:t xml:space="preserve"> RAN2 #127-bis [3] on TDMA and FDMA for Msg1 are as follows:</w:t>
      </w:r>
    </w:p>
    <w:p w14:paraId="66BF7180" w14:textId="77777777" w:rsidR="0086172F" w:rsidRPr="007D74B5" w:rsidRDefault="0086172F" w:rsidP="0086172F">
      <w:pPr>
        <w:tabs>
          <w:tab w:val="left" w:pos="7058"/>
        </w:tabs>
        <w:spacing w:line="360" w:lineRule="auto"/>
        <w:jc w:val="both"/>
      </w:pPr>
      <w:r w:rsidRPr="007D74B5">
        <w:rPr>
          <w:noProof/>
        </w:rPr>
        <mc:AlternateContent>
          <mc:Choice Requires="wps">
            <w:drawing>
              <wp:anchor distT="0" distB="0" distL="114300" distR="114300" simplePos="0" relativeHeight="251680768" behindDoc="0" locked="0" layoutInCell="1" allowOverlap="1" wp14:anchorId="6E71571B" wp14:editId="0D2792C9">
                <wp:simplePos x="0" y="0"/>
                <wp:positionH relativeFrom="margin">
                  <wp:posOffset>0</wp:posOffset>
                </wp:positionH>
                <wp:positionV relativeFrom="paragraph">
                  <wp:posOffset>26670</wp:posOffset>
                </wp:positionV>
                <wp:extent cx="6289964" cy="789710"/>
                <wp:effectExtent l="0" t="0" r="15875" b="10795"/>
                <wp:wrapNone/>
                <wp:docPr id="12" name="Text Box 12"/>
                <wp:cNvGraphicFramePr/>
                <a:graphic xmlns:a="http://schemas.openxmlformats.org/drawingml/2006/main">
                  <a:graphicData uri="http://schemas.microsoft.com/office/word/2010/wordprocessingShape">
                    <wps:wsp>
                      <wps:cNvSpPr txBox="1"/>
                      <wps:spPr>
                        <a:xfrm>
                          <a:off x="0" y="0"/>
                          <a:ext cx="6289964" cy="789710"/>
                        </a:xfrm>
                        <a:prstGeom prst="rect">
                          <a:avLst/>
                        </a:prstGeom>
                        <a:solidFill>
                          <a:schemeClr val="lt1"/>
                        </a:solidFill>
                        <a:ln w="6350">
                          <a:solidFill>
                            <a:prstClr val="black"/>
                          </a:solidFill>
                        </a:ln>
                      </wps:spPr>
                      <wps:txbx>
                        <w:txbxContent>
                          <w:p w14:paraId="44A47541" w14:textId="77777777" w:rsidR="0086172F" w:rsidRPr="00E77491" w:rsidRDefault="0086172F" w:rsidP="0086172F">
                            <w:pPr>
                              <w:spacing w:line="276" w:lineRule="auto"/>
                              <w:jc w:val="both"/>
                              <w:rPr>
                                <w:rFonts w:ascii="Arial" w:eastAsia="MS Mincho" w:hAnsi="Arial"/>
                                <w:b/>
                                <w:i/>
                                <w:iCs/>
                                <w:noProof/>
                                <w:szCs w:val="24"/>
                              </w:rPr>
                            </w:pPr>
                            <w:r w:rsidRPr="00E77491">
                              <w:rPr>
                                <w:rFonts w:ascii="Arial" w:eastAsia="MS Mincho" w:hAnsi="Arial"/>
                                <w:b/>
                                <w:i/>
                                <w:iCs/>
                                <w:noProof/>
                                <w:szCs w:val="24"/>
                              </w:rPr>
                              <w:t xml:space="preserve">From RAN2 perspective, at least for TDMA the device can randomly select one access occasion for A-IoT Msg1 within access occasions provided/assigned by the reader, as the baseline for CBRA.  FFS if this is applicable to FDMA.  Further enhancement option(s) can be considered after more RAN1 progress on TDMA/FDMA.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71571B" id="Text Box 12" o:spid="_x0000_s1030" type="#_x0000_t202" style="position:absolute;left:0;text-align:left;margin-left:0;margin-top:2.1pt;width:495.25pt;height:62.2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" fillcolor="white [3201]" strokeweight=".5pt">
                <v:textbox>
                  <w:txbxContent>
                    <w:p w14:paraId="44A47541" w14:textId="77777777" w:rsidR="0086172F" w:rsidRPr="00E77491" w:rsidRDefault="0086172F" w:rsidP="0086172F">
                      <w:pPr>
                        <w:spacing w:line="276" w:lineRule="auto"/>
                        <w:jc w:val="both"/>
                        <w:rPr>
                          <w:rFonts w:ascii="Arial" w:eastAsia="MS Mincho" w:hAnsi="Arial"/>
                          <w:b/>
                          <w:i/>
                          <w:iCs/>
                          <w:noProof/>
                          <w:szCs w:val="24"/>
                        </w:rPr>
                      </w:pPr>
                      <w:r w:rsidRPr="00E77491">
                        <w:rPr>
                          <w:rFonts w:ascii="Arial" w:eastAsia="MS Mincho" w:hAnsi="Arial"/>
                          <w:b/>
                          <w:i/>
                          <w:iCs/>
                          <w:noProof/>
                          <w:szCs w:val="24"/>
                        </w:rPr>
                        <w:t xml:space="preserve">From RAN2 perspective, at least for TDMA the device can randomly select one access occasion for A-IoT Msg1 within access occasions provided/assigned by the reader, as the baseline for CBRA.  FFS if this is applicable to FDMA.  Further enhancement option(s) can be considered after more RAN1 progress on TDMA/FDMA.   </w:t>
                      </w:r>
                    </w:p>
                  </w:txbxContent>
                </v:textbox>
                <w10:wrap anchorx="margin"/>
              </v:shape>
            </w:pict>
          </mc:Fallback>
        </mc:AlternateContent>
      </w:r>
      <w:r w:rsidRPr="007D74B5">
        <w:t xml:space="preserve"> </w:t>
      </w:r>
    </w:p>
    <w:p w14:paraId="597230E9" w14:textId="77777777" w:rsidR="0086172F" w:rsidRPr="007D74B5" w:rsidRDefault="0086172F" w:rsidP="0086172F">
      <w:pPr>
        <w:tabs>
          <w:tab w:val="left" w:pos="7058"/>
        </w:tabs>
        <w:spacing w:line="360" w:lineRule="auto"/>
        <w:jc w:val="both"/>
      </w:pPr>
    </w:p>
    <w:p w14:paraId="0CCB4CB0" w14:textId="77777777" w:rsidR="0086172F" w:rsidRPr="007D74B5" w:rsidRDefault="0086172F" w:rsidP="0086172F">
      <w:pPr>
        <w:tabs>
          <w:tab w:val="left" w:pos="7058"/>
        </w:tabs>
        <w:spacing w:line="360" w:lineRule="auto"/>
        <w:jc w:val="both"/>
      </w:pPr>
    </w:p>
    <w:p w14:paraId="6E49C0F2" w14:textId="77777777" w:rsidR="0086172F" w:rsidRPr="007D74B5" w:rsidRDefault="0086172F" w:rsidP="0086172F">
      <w:pPr>
        <w:spacing w:line="360" w:lineRule="auto"/>
        <w:jc w:val="both"/>
      </w:pPr>
      <w:r w:rsidRPr="007D74B5">
        <w:t xml:space="preserve">The devices can be allocated few </w:t>
      </w:r>
      <w:proofErr w:type="gramStart"/>
      <w:r w:rsidRPr="007D74B5">
        <w:t>frequency</w:t>
      </w:r>
      <w:proofErr w:type="gramEnd"/>
      <w:r w:rsidRPr="007D74B5">
        <w:t xml:space="preserve"> domain resources along with time domain resources based on the transmission bandwidth of the devices and the total communication bandwidth of A-IoT. </w:t>
      </w:r>
    </w:p>
    <w:p w14:paraId="71550694" w14:textId="77777777" w:rsidR="0086172F" w:rsidRPr="007D74B5" w:rsidRDefault="0086172F" w:rsidP="0086172F">
      <w:pPr>
        <w:spacing w:line="360" w:lineRule="auto"/>
        <w:jc w:val="both"/>
      </w:pPr>
    </w:p>
    <w:p w14:paraId="65EA5A3E" w14:textId="77777777" w:rsidR="0086172F" w:rsidRPr="007D74B5" w:rsidRDefault="0086172F" w:rsidP="0086172F">
      <w:pPr>
        <w:tabs>
          <w:tab w:val="left" w:pos="7058"/>
        </w:tabs>
        <w:spacing w:after="0" w:line="360" w:lineRule="auto"/>
        <w:jc w:val="center"/>
      </w:pPr>
      <w:r w:rsidRPr="007D74B5">
        <w:rPr>
          <w:noProof/>
        </w:rPr>
        <w:drawing>
          <wp:inline distT="0" distB="0" distL="0" distR="0" wp14:anchorId="51B0A9CD" wp14:editId="39770E57">
            <wp:extent cx="4243026" cy="2678964"/>
            <wp:effectExtent l="0" t="0" r="0" b="0"/>
            <wp:docPr id="26" name="Graphic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4278128" cy="2701126"/>
                    </a:xfrm>
                    <a:prstGeom prst="rect">
                      <a:avLst/>
                    </a:prstGeom>
                  </pic:spPr>
                </pic:pic>
              </a:graphicData>
            </a:graphic>
          </wp:inline>
        </w:drawing>
      </w:r>
    </w:p>
    <w:p w14:paraId="34DCDC71" w14:textId="24B0298D" w:rsidR="001C0AE4" w:rsidRPr="007D74B5" w:rsidRDefault="0086172F" w:rsidP="0086172F">
      <w:pPr>
        <w:tabs>
          <w:tab w:val="left" w:pos="7058"/>
        </w:tabs>
        <w:spacing w:after="0" w:line="360" w:lineRule="auto"/>
        <w:jc w:val="center"/>
      </w:pPr>
      <w:r w:rsidRPr="007D74B5">
        <w:t xml:space="preserve">Fig. </w:t>
      </w:r>
      <w:r w:rsidR="00F50EE9">
        <w:t>3</w:t>
      </w:r>
      <w:r w:rsidRPr="007D74B5">
        <w:t>: Multiple Msg1 transmission from multiple devices at different time and frequency.</w:t>
      </w:r>
    </w:p>
    <w:p w14:paraId="119365BD" w14:textId="77777777" w:rsidR="00651B46" w:rsidRDefault="00651B46" w:rsidP="00651B46">
      <w:pPr>
        <w:spacing w:line="360" w:lineRule="auto"/>
        <w:jc w:val="both"/>
      </w:pPr>
    </w:p>
    <w:p w14:paraId="77B17AE7" w14:textId="700E933B" w:rsidR="00651B46" w:rsidRPr="007D74B5" w:rsidRDefault="00651B46" w:rsidP="00651B46">
      <w:pPr>
        <w:spacing w:line="360" w:lineRule="auto"/>
        <w:jc w:val="both"/>
      </w:pPr>
      <w:r w:rsidRPr="007D74B5">
        <w:lastRenderedPageBreak/>
        <w:t>When multiple devices transmit Mgs1 at the same time in response to Msg0 from the reader, there is a chance of collision. To minimize collision and maximize throughput, the device can use slotted Aloha based random access method to transmit Msg1 frame. The D2R Msg1 transmission time is denoted as T1 which is bounded by [</w:t>
      </w:r>
      <w:bookmarkStart w:id="0" w:name="_Hlk177131250"/>
      <w:r w:rsidRPr="007D74B5">
        <w:t>T1_min</w:t>
      </w:r>
      <w:bookmarkEnd w:id="0"/>
      <w:r w:rsidRPr="007D74B5">
        <w:t xml:space="preserve">, T1_max]. T1_min is the Msg1 frame transmission time, which is the minimum time required to transmit Msg1. T1_max = X × T1_min, is the maximum time available to the device to transmit Msg1. After receiving the Msg0, the devices randomly select a time slot </w:t>
      </w:r>
      <w:proofErr w:type="spellStart"/>
      <w:r w:rsidRPr="007D74B5">
        <w:rPr>
          <w:b/>
          <w:bCs/>
          <w:i/>
          <w:iCs/>
          <w:sz w:val="24"/>
          <w:szCs w:val="24"/>
        </w:rPr>
        <w:t>t</w:t>
      </w:r>
      <w:proofErr w:type="spellEnd"/>
      <w:r w:rsidRPr="007D74B5">
        <w:t xml:space="preserve"> between 1 to X and a frequency </w:t>
      </w:r>
      <w:proofErr w:type="spellStart"/>
      <w:r w:rsidRPr="007D74B5">
        <w:rPr>
          <w:b/>
          <w:bCs/>
          <w:i/>
          <w:iCs/>
          <w:sz w:val="22"/>
          <w:szCs w:val="22"/>
        </w:rPr>
        <w:t>f</w:t>
      </w:r>
      <w:proofErr w:type="spellEnd"/>
      <w:r w:rsidRPr="007D74B5">
        <w:t xml:space="preserve"> between 1 to Y and transmit Msg1 at that time slot using that frequency. The signal propagation time Tp &lt;&lt; T1_min. Thus, T1_min is considered as the slot duration of slotted Aloha. If the device does not get acknowledgement, it randomly cho</w:t>
      </w:r>
      <w:r w:rsidR="004375DF">
        <w:t>o</w:t>
      </w:r>
      <w:r w:rsidRPr="007D74B5">
        <w:t xml:space="preserve">ses a time slot from the remaining available slots and retransmit Msg1. The flow diagram of slotted Aloha mechanism to transmit Msg1 is given in Fig. </w:t>
      </w:r>
      <w:r w:rsidR="00F50EE9">
        <w:t>4</w:t>
      </w:r>
      <w:r w:rsidRPr="007D74B5">
        <w:t>. If any device is not able to access the channel to send Msg1 within the time [T1_min, T1_max], it goes to sleep mode and reattempts in the next</w:t>
      </w:r>
      <w:r w:rsidR="0078677E">
        <w:t xml:space="preserve"> communication</w:t>
      </w:r>
      <w:r w:rsidRPr="007D74B5">
        <w:t xml:space="preserve"> slot. </w:t>
      </w:r>
    </w:p>
    <w:p w14:paraId="131850ED" w14:textId="77777777" w:rsidR="001C0AE4" w:rsidRPr="007D74B5" w:rsidRDefault="001C0AE4" w:rsidP="00651B46">
      <w:pPr>
        <w:tabs>
          <w:tab w:val="left" w:pos="7058"/>
        </w:tabs>
        <w:spacing w:after="0" w:line="360" w:lineRule="auto"/>
      </w:pPr>
    </w:p>
    <w:p w14:paraId="591F16B8" w14:textId="5596985C" w:rsidR="00583E9B" w:rsidRPr="007D74B5" w:rsidRDefault="00396E90" w:rsidP="004F43B0">
      <w:pPr>
        <w:jc w:val="center"/>
      </w:pPr>
      <w:r w:rsidRPr="007D74B5">
        <w:rPr>
          <w:noProof/>
        </w:rPr>
        <w:drawing>
          <wp:inline distT="0" distB="0" distL="0" distR="0" wp14:anchorId="0D5FEC7F" wp14:editId="5084F040">
            <wp:extent cx="4837933" cy="4870450"/>
            <wp:effectExtent l="0" t="0" r="1270" b="0"/>
            <wp:docPr id="24" name="Graphic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4905153" cy="4938122"/>
                    </a:xfrm>
                    <a:prstGeom prst="rect">
                      <a:avLst/>
                    </a:prstGeom>
                  </pic:spPr>
                </pic:pic>
              </a:graphicData>
            </a:graphic>
          </wp:inline>
        </w:drawing>
      </w:r>
    </w:p>
    <w:p w14:paraId="18B76DC2" w14:textId="18C35E50" w:rsidR="00583E9B" w:rsidRPr="007D74B5" w:rsidRDefault="00583E9B" w:rsidP="00583E9B">
      <w:pPr>
        <w:jc w:val="center"/>
      </w:pPr>
      <w:r w:rsidRPr="007D74B5">
        <w:t xml:space="preserve">Fig. </w:t>
      </w:r>
      <w:r w:rsidR="00F50EE9">
        <w:t>4</w:t>
      </w:r>
      <w:r w:rsidRPr="007D74B5">
        <w:t xml:space="preserve">: Slotted Aloha-based multiaccess communication. </w:t>
      </w:r>
    </w:p>
    <w:p w14:paraId="447E0872" w14:textId="77777777" w:rsidR="00F218AE" w:rsidRPr="00F50EE9" w:rsidRDefault="00F218AE" w:rsidP="000D5B85">
      <w:pPr>
        <w:tabs>
          <w:tab w:val="left" w:pos="7058"/>
        </w:tabs>
        <w:spacing w:line="276" w:lineRule="auto"/>
        <w:jc w:val="both"/>
        <w:rPr>
          <w:b/>
          <w:bCs/>
        </w:rPr>
      </w:pPr>
    </w:p>
    <w:p w14:paraId="7946904A" w14:textId="34DA5E54" w:rsidR="00B136D1" w:rsidRPr="007D74B5" w:rsidRDefault="00B136D1" w:rsidP="009F33B0">
      <w:pPr>
        <w:tabs>
          <w:tab w:val="left" w:pos="7058"/>
        </w:tabs>
        <w:spacing w:line="360" w:lineRule="auto"/>
        <w:jc w:val="both"/>
        <w:rPr>
          <w:b/>
          <w:bCs/>
        </w:rPr>
      </w:pPr>
      <w:r w:rsidRPr="007D74B5">
        <w:rPr>
          <w:b/>
          <w:bCs/>
        </w:rPr>
        <w:lastRenderedPageBreak/>
        <w:t xml:space="preserve">Observation </w:t>
      </w:r>
      <w:r w:rsidR="00495201">
        <w:rPr>
          <w:b/>
          <w:bCs/>
        </w:rPr>
        <w:t>2</w:t>
      </w:r>
      <w:r w:rsidRPr="007D74B5">
        <w:rPr>
          <w:b/>
          <w:bCs/>
        </w:rPr>
        <w:t xml:space="preserve">: The maximum time duration for Msg1, considered as T1_max depends on the number of devices available, transmission bandwidth of device, and the receiver bandwidth of the reader which indicates the number of frequency domain resources available to the devices to transmit Msg1. </w:t>
      </w:r>
    </w:p>
    <w:p w14:paraId="1D9D4138" w14:textId="51659D50" w:rsidR="00A43A41" w:rsidRDefault="00B136D1" w:rsidP="009F33B0">
      <w:pPr>
        <w:tabs>
          <w:tab w:val="left" w:pos="7058"/>
        </w:tabs>
        <w:spacing w:before="240" w:line="360" w:lineRule="auto"/>
        <w:jc w:val="both"/>
        <w:rPr>
          <w:b/>
          <w:bCs/>
        </w:rPr>
      </w:pPr>
      <w:r w:rsidRPr="007D74B5">
        <w:rPr>
          <w:b/>
          <w:bCs/>
        </w:rPr>
        <w:t xml:space="preserve">Proposal 5: RAN1 should define the maximum and minimum time </w:t>
      </w:r>
      <w:r w:rsidRPr="007D74B5">
        <w:rPr>
          <w:b/>
          <w:bCs/>
          <w:kern w:val="2"/>
        </w:rPr>
        <w:t>T</w:t>
      </w:r>
      <w:r w:rsidRPr="007D74B5">
        <w:rPr>
          <w:b/>
          <w:bCs/>
          <w:kern w:val="2"/>
          <w:vertAlign w:val="subscript"/>
        </w:rPr>
        <w:t>D2R_min</w:t>
      </w:r>
      <w:r w:rsidRPr="007D74B5">
        <w:rPr>
          <w:b/>
          <w:bCs/>
        </w:rPr>
        <w:t xml:space="preserve"> and </w:t>
      </w:r>
      <w:r w:rsidRPr="007D74B5">
        <w:rPr>
          <w:b/>
          <w:bCs/>
          <w:kern w:val="2"/>
        </w:rPr>
        <w:t>T</w:t>
      </w:r>
      <w:r w:rsidRPr="007D74B5">
        <w:rPr>
          <w:b/>
          <w:bCs/>
          <w:kern w:val="2"/>
          <w:vertAlign w:val="subscript"/>
        </w:rPr>
        <w:t>D2R_max</w:t>
      </w:r>
      <w:r w:rsidRPr="007D74B5">
        <w:rPr>
          <w:b/>
          <w:bCs/>
        </w:rPr>
        <w:t xml:space="preserve"> for transmitting D2R signal Msg1. T1_min = </w:t>
      </w:r>
      <w:r w:rsidRPr="007D74B5">
        <w:rPr>
          <w:b/>
          <w:bCs/>
          <w:kern w:val="2"/>
        </w:rPr>
        <w:t>T</w:t>
      </w:r>
      <w:r w:rsidRPr="007D74B5">
        <w:rPr>
          <w:b/>
          <w:bCs/>
          <w:kern w:val="2"/>
          <w:vertAlign w:val="subscript"/>
        </w:rPr>
        <w:t>D2R_min</w:t>
      </w:r>
      <w:r w:rsidRPr="007D74B5">
        <w:rPr>
          <w:b/>
          <w:bCs/>
        </w:rPr>
        <w:t xml:space="preserve"> is the Msg1 frame transmission time, which is the minimum time required to transmit Msg1. T1_max = X × T1_min = </w:t>
      </w:r>
      <w:r w:rsidRPr="007D74B5">
        <w:rPr>
          <w:b/>
          <w:bCs/>
          <w:kern w:val="2"/>
        </w:rPr>
        <w:t>T</w:t>
      </w:r>
      <w:r w:rsidRPr="007D74B5">
        <w:rPr>
          <w:b/>
          <w:bCs/>
          <w:kern w:val="2"/>
          <w:vertAlign w:val="subscript"/>
        </w:rPr>
        <w:t>D2R_max</w:t>
      </w:r>
      <w:r w:rsidRPr="007D74B5">
        <w:rPr>
          <w:b/>
          <w:bCs/>
        </w:rPr>
        <w:t xml:space="preserve"> is the maximum time available to the device to transmit Msg1. T1_min is considered as the slot duration of slotted </w:t>
      </w:r>
      <w:r w:rsidR="00A43A41">
        <w:rPr>
          <w:b/>
          <w:bCs/>
        </w:rPr>
        <w:t>Aloha.</w:t>
      </w:r>
    </w:p>
    <w:p w14:paraId="61761E67" w14:textId="535426D0" w:rsidR="00A43A41" w:rsidRPr="00A43A41" w:rsidRDefault="00A43A41" w:rsidP="00A43A41">
      <w:pPr>
        <w:tabs>
          <w:tab w:val="left" w:pos="7058"/>
        </w:tabs>
        <w:spacing w:before="240" w:line="276" w:lineRule="auto"/>
        <w:jc w:val="both"/>
        <w:rPr>
          <w:b/>
          <w:bCs/>
        </w:rPr>
      </w:pPr>
    </w:p>
    <w:p w14:paraId="12AC820C" w14:textId="311082C9" w:rsidR="00F40BE8" w:rsidRPr="007D74B5" w:rsidRDefault="008658C2" w:rsidP="00A43A41">
      <w:pPr>
        <w:pStyle w:val="Heading1"/>
        <w:numPr>
          <w:ilvl w:val="1"/>
          <w:numId w:val="1"/>
        </w:numPr>
        <w:spacing w:before="0" w:after="240"/>
        <w:rPr>
          <w:rFonts w:ascii="Times New Roman" w:hAnsi="Times New Roman" w:cs="Times New Roman"/>
          <w:b/>
          <w:bCs/>
          <w:color w:val="auto"/>
          <w:sz w:val="28"/>
          <w:szCs w:val="28"/>
        </w:rPr>
      </w:pPr>
      <w:r w:rsidRPr="007D74B5">
        <w:rPr>
          <w:rFonts w:ascii="Times New Roman" w:hAnsi="Times New Roman" w:cs="Times New Roman"/>
          <w:b/>
          <w:bCs/>
          <w:color w:val="auto"/>
          <w:sz w:val="28"/>
          <w:szCs w:val="28"/>
        </w:rPr>
        <w:t>Multiplexing/multiple access in D2R Msg1 by TDMA and FDMA</w:t>
      </w:r>
    </w:p>
    <w:p w14:paraId="04BF3759" w14:textId="520A154C" w:rsidR="007F5652" w:rsidRPr="007D74B5" w:rsidRDefault="007F5652" w:rsidP="001201C0">
      <w:pPr>
        <w:tabs>
          <w:tab w:val="left" w:pos="7058"/>
        </w:tabs>
        <w:spacing w:line="276" w:lineRule="auto"/>
        <w:jc w:val="both"/>
      </w:pPr>
      <w:r w:rsidRPr="007D74B5">
        <w:t xml:space="preserve">The </w:t>
      </w:r>
      <w:r w:rsidR="001201C0" w:rsidRPr="007D74B5">
        <w:t xml:space="preserve">R2D </w:t>
      </w:r>
      <w:r w:rsidR="00364BF5" w:rsidRPr="007D74B5">
        <w:t xml:space="preserve">transmission </w:t>
      </w:r>
      <w:r w:rsidR="00DE5235" w:rsidRPr="007D74B5">
        <w:t xml:space="preserve">bandwidth </w:t>
      </w:r>
      <w:r w:rsidR="001201C0" w:rsidRPr="007D74B5">
        <w:t xml:space="preserve">agreed on </w:t>
      </w:r>
      <w:r w:rsidRPr="007D74B5">
        <w:t>RAN1#118</w:t>
      </w:r>
      <w:r w:rsidR="001201C0" w:rsidRPr="007D74B5">
        <w:t xml:space="preserve"> is</w:t>
      </w:r>
      <w:r w:rsidR="00CF3274">
        <w:t xml:space="preserve"> [4]</w:t>
      </w:r>
      <w:r w:rsidRPr="007D74B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7D74B5" w:rsidRPr="007D74B5" w14:paraId="0CF225D5" w14:textId="77777777" w:rsidTr="00DB4B16">
        <w:tc>
          <w:tcPr>
            <w:tcW w:w="9631" w:type="dxa"/>
            <w:shd w:val="clear" w:color="auto" w:fill="auto"/>
          </w:tcPr>
          <w:p w14:paraId="36BB0628" w14:textId="77777777" w:rsidR="007F5652" w:rsidRPr="007D74B5" w:rsidRDefault="007F5652" w:rsidP="00DB4B16">
            <w:pPr>
              <w:jc w:val="both"/>
              <w:rPr>
                <w:bCs/>
                <w:lang w:eastAsia="zh-CN"/>
              </w:rPr>
            </w:pPr>
            <w:r w:rsidRPr="007D74B5">
              <w:rPr>
                <w:bCs/>
                <w:highlight w:val="green"/>
                <w:lang w:eastAsia="zh-CN"/>
              </w:rPr>
              <w:t>Agreement</w:t>
            </w:r>
          </w:p>
          <w:p w14:paraId="3FE8088B" w14:textId="77777777" w:rsidR="007F5652" w:rsidRPr="007D74B5" w:rsidRDefault="007F5652" w:rsidP="00DB4B16">
            <w:pPr>
              <w:jc w:val="both"/>
              <w:rPr>
                <w:bCs/>
              </w:rPr>
            </w:pPr>
            <w:r w:rsidRPr="007D74B5">
              <w:rPr>
                <w:rFonts w:eastAsia="DengXian"/>
                <w:bCs/>
              </w:rPr>
              <w:t xml:space="preserve">The following table is a starting point for the study of </w:t>
            </w:r>
            <w:r w:rsidRPr="007D74B5">
              <w:rPr>
                <w:rFonts w:eastAsia="DengXian"/>
                <w:bCs/>
                <w:i/>
                <w:iCs/>
              </w:rPr>
              <w:t>M</w:t>
            </w:r>
            <w:r w:rsidRPr="007D74B5">
              <w:rPr>
                <w:rFonts w:eastAsia="DengXian"/>
                <w:bCs/>
              </w:rPr>
              <w:t xml:space="preserve"> values and the associated minimum </w:t>
            </w:r>
            <w:proofErr w:type="gramStart"/>
            <w:r w:rsidRPr="007D74B5">
              <w:rPr>
                <w:rFonts w:eastAsia="DengXian"/>
                <w:bCs/>
                <w:i/>
                <w:iCs/>
              </w:rPr>
              <w:t>B</w:t>
            </w:r>
            <w:r w:rsidRPr="007D74B5">
              <w:rPr>
                <w:rFonts w:eastAsia="DengXian"/>
                <w:bCs/>
                <w:vertAlign w:val="subscript"/>
              </w:rPr>
              <w:t>tx,R</w:t>
            </w:r>
            <w:proofErr w:type="gramEnd"/>
            <w:r w:rsidRPr="007D74B5">
              <w:rPr>
                <w:rFonts w:eastAsia="DengXian"/>
                <w:bCs/>
                <w:vertAlign w:val="subscript"/>
              </w:rPr>
              <w:t>2D</w:t>
            </w:r>
            <w:r w:rsidRPr="007D74B5">
              <w:rPr>
                <w:rFonts w:eastAsia="DengXian"/>
                <w:bCs/>
              </w:rPr>
              <w:t xml:space="preserve"> value</w:t>
            </w:r>
          </w:p>
          <w:p w14:paraId="439C986F" w14:textId="77777777" w:rsidR="007F5652" w:rsidRPr="007D74B5" w:rsidRDefault="007F5652" w:rsidP="00B8658B">
            <w:pPr>
              <w:pStyle w:val="ListParagraph"/>
              <w:widowControl w:val="0"/>
              <w:numPr>
                <w:ilvl w:val="0"/>
                <w:numId w:val="3"/>
              </w:numPr>
              <w:overflowPunct/>
              <w:autoSpaceDE/>
              <w:autoSpaceDN/>
              <w:adjustRightInd/>
              <w:spacing w:after="0"/>
              <w:contextualSpacing w:val="0"/>
              <w:jc w:val="both"/>
              <w:textAlignment w:val="auto"/>
              <w:rPr>
                <w:bCs/>
              </w:rPr>
            </w:pPr>
            <w:r w:rsidRPr="007D74B5">
              <w:rPr>
                <w:bCs/>
              </w:rPr>
              <w:t>Reader can use any R2D transmission bandwidth &gt;=</w:t>
            </w:r>
            <w:r w:rsidRPr="007D74B5">
              <w:rPr>
                <w:rFonts w:eastAsia="DengXian"/>
                <w:bCs/>
              </w:rPr>
              <w:t xml:space="preserve"> minimum</w:t>
            </w:r>
            <w:r w:rsidRPr="007D74B5">
              <w:rPr>
                <w:bCs/>
                <w:i/>
                <w:iCs/>
              </w:rPr>
              <w:t xml:space="preserve"> </w:t>
            </w:r>
            <w:proofErr w:type="gramStart"/>
            <w:r w:rsidRPr="007D74B5">
              <w:rPr>
                <w:bCs/>
                <w:i/>
                <w:iCs/>
              </w:rPr>
              <w:t>B</w:t>
            </w:r>
            <w:r w:rsidRPr="007D74B5">
              <w:rPr>
                <w:bCs/>
                <w:vertAlign w:val="subscript"/>
              </w:rPr>
              <w:t>tx,R</w:t>
            </w:r>
            <w:proofErr w:type="gramEnd"/>
            <w:r w:rsidRPr="007D74B5">
              <w:rPr>
                <w:bCs/>
                <w:vertAlign w:val="subscript"/>
              </w:rPr>
              <w:t>2D</w:t>
            </w:r>
          </w:p>
          <w:p w14:paraId="6990AF4A" w14:textId="77777777" w:rsidR="007F5652" w:rsidRPr="007D74B5" w:rsidRDefault="007F5652" w:rsidP="00B8658B">
            <w:pPr>
              <w:pStyle w:val="ListParagraph"/>
              <w:widowControl w:val="0"/>
              <w:numPr>
                <w:ilvl w:val="0"/>
                <w:numId w:val="3"/>
              </w:numPr>
              <w:overflowPunct/>
              <w:autoSpaceDE/>
              <w:autoSpaceDN/>
              <w:adjustRightInd/>
              <w:spacing w:after="0"/>
              <w:contextualSpacing w:val="0"/>
              <w:jc w:val="both"/>
              <w:textAlignment w:val="auto"/>
              <w:rPr>
                <w:bCs/>
              </w:rPr>
            </w:pPr>
            <w:r w:rsidRPr="007D74B5">
              <w:rPr>
                <w:bCs/>
              </w:rPr>
              <w:t xml:space="preserve">FFS: </w:t>
            </w:r>
            <w:r w:rsidRPr="007D74B5">
              <w:rPr>
                <w:rFonts w:eastAsia="DengXian"/>
                <w:bCs/>
              </w:rPr>
              <w:t>Impacts, if any, of CP handling solutions, and other impacts</w:t>
            </w:r>
          </w:p>
          <w:p w14:paraId="6EA1A955" w14:textId="77777777" w:rsidR="007F5652" w:rsidRPr="007D74B5" w:rsidRDefault="007F5652" w:rsidP="00B8658B">
            <w:pPr>
              <w:pStyle w:val="ListParagraph"/>
              <w:widowControl w:val="0"/>
              <w:numPr>
                <w:ilvl w:val="0"/>
                <w:numId w:val="3"/>
              </w:numPr>
              <w:overflowPunct/>
              <w:autoSpaceDE/>
              <w:autoSpaceDN/>
              <w:adjustRightInd/>
              <w:spacing w:after="0"/>
              <w:contextualSpacing w:val="0"/>
              <w:jc w:val="both"/>
              <w:textAlignment w:val="auto"/>
              <w:rPr>
                <w:bCs/>
              </w:rPr>
            </w:pPr>
            <w:r w:rsidRPr="007D74B5">
              <w:rPr>
                <w:bCs/>
              </w:rPr>
              <w:t>Note: depending on further study, the maximum value of M may be less than 32</w:t>
            </w:r>
          </w:p>
          <w:p w14:paraId="4AEA20F5" w14:textId="77777777" w:rsidR="007F5652" w:rsidRPr="007D74B5" w:rsidRDefault="007F5652" w:rsidP="00DB4B16">
            <w:pPr>
              <w:rPr>
                <w:rFonts w:eastAsia="SimSun"/>
                <w:bCs/>
                <w:highlight w:val="yellow"/>
                <w:lang w:eastAsia="zh-CN"/>
              </w:rPr>
            </w:pPr>
          </w:p>
          <w:tbl>
            <w:tblPr>
              <w:tblW w:w="3334"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29"/>
              <w:gridCol w:w="2605"/>
            </w:tblGrid>
            <w:tr w:rsidR="007D74B5" w:rsidRPr="007D74B5" w14:paraId="19369AF9" w14:textId="77777777" w:rsidTr="00DA5448">
              <w:trPr>
                <w:trHeight w:val="236"/>
                <w:jc w:val="center"/>
              </w:trPr>
              <w:tc>
                <w:tcPr>
                  <w:tcW w:w="729" w:type="dxa"/>
                  <w:shd w:val="clear" w:color="auto" w:fill="auto"/>
                  <w:vAlign w:val="center"/>
                </w:tcPr>
                <w:p w14:paraId="12FF333E" w14:textId="77777777" w:rsidR="007F5652" w:rsidRPr="007D74B5" w:rsidRDefault="007F5652" w:rsidP="009075A7">
                  <w:pPr>
                    <w:spacing w:after="0"/>
                    <w:jc w:val="center"/>
                    <w:rPr>
                      <w:b/>
                      <w:bCs/>
                      <w:i/>
                      <w:iCs/>
                      <w:lang w:eastAsia="zh-CN"/>
                    </w:rPr>
                  </w:pPr>
                  <w:r w:rsidRPr="007D74B5">
                    <w:rPr>
                      <w:b/>
                      <w:bCs/>
                      <w:i/>
                      <w:iCs/>
                      <w:lang w:eastAsia="zh-CN"/>
                    </w:rPr>
                    <w:t>M</w:t>
                  </w:r>
                </w:p>
              </w:tc>
              <w:tc>
                <w:tcPr>
                  <w:tcW w:w="2605" w:type="dxa"/>
                  <w:shd w:val="clear" w:color="auto" w:fill="auto"/>
                </w:tcPr>
                <w:p w14:paraId="635D9C00" w14:textId="77777777" w:rsidR="007F5652" w:rsidRPr="007D74B5" w:rsidRDefault="007F5652" w:rsidP="009075A7">
                  <w:pPr>
                    <w:spacing w:after="0"/>
                    <w:jc w:val="center"/>
                    <w:rPr>
                      <w:rFonts w:eastAsia="DengXian"/>
                      <w:lang w:eastAsia="zh-CN"/>
                    </w:rPr>
                  </w:pPr>
                  <w:r w:rsidRPr="007D74B5">
                    <w:rPr>
                      <w:rFonts w:eastAsia="DengXian"/>
                      <w:lang w:eastAsia="zh-CN"/>
                    </w:rPr>
                    <w:t xml:space="preserve">Minimum </w:t>
                  </w:r>
                  <w:proofErr w:type="gramStart"/>
                  <w:r w:rsidRPr="007D74B5">
                    <w:rPr>
                      <w:b/>
                      <w:bCs/>
                      <w:i/>
                      <w:iCs/>
                      <w:lang w:eastAsia="zh-CN"/>
                    </w:rPr>
                    <w:t>B</w:t>
                  </w:r>
                  <w:r w:rsidRPr="007D74B5">
                    <w:rPr>
                      <w:b/>
                      <w:bCs/>
                      <w:vertAlign w:val="subscript"/>
                      <w:lang w:eastAsia="zh-CN"/>
                    </w:rPr>
                    <w:t>tx,R</w:t>
                  </w:r>
                  <w:proofErr w:type="gramEnd"/>
                  <w:r w:rsidRPr="007D74B5">
                    <w:rPr>
                      <w:b/>
                      <w:bCs/>
                      <w:vertAlign w:val="subscript"/>
                      <w:lang w:eastAsia="zh-CN"/>
                    </w:rPr>
                    <w:t>2D</w:t>
                  </w:r>
                  <w:r w:rsidRPr="007D74B5">
                    <w:rPr>
                      <w:b/>
                      <w:bCs/>
                      <w:lang w:eastAsia="zh-CN"/>
                    </w:rPr>
                    <w:t xml:space="preserve"> # of PRBs</w:t>
                  </w:r>
                </w:p>
              </w:tc>
            </w:tr>
            <w:tr w:rsidR="007D74B5" w:rsidRPr="007D74B5" w14:paraId="731329FA" w14:textId="77777777" w:rsidTr="00DA5448">
              <w:trPr>
                <w:trHeight w:val="196"/>
                <w:jc w:val="center"/>
              </w:trPr>
              <w:tc>
                <w:tcPr>
                  <w:tcW w:w="729" w:type="dxa"/>
                  <w:shd w:val="clear" w:color="auto" w:fill="auto"/>
                  <w:vAlign w:val="center"/>
                </w:tcPr>
                <w:p w14:paraId="5EE3F64E" w14:textId="77777777" w:rsidR="007F5652" w:rsidRPr="007D74B5" w:rsidRDefault="007F5652" w:rsidP="009075A7">
                  <w:pPr>
                    <w:spacing w:after="0"/>
                    <w:jc w:val="center"/>
                    <w:rPr>
                      <w:lang w:eastAsia="zh-CN"/>
                    </w:rPr>
                  </w:pPr>
                  <w:r w:rsidRPr="007D74B5">
                    <w:rPr>
                      <w:b/>
                      <w:bCs/>
                      <w:lang w:eastAsia="zh-CN"/>
                    </w:rPr>
                    <w:t>1</w:t>
                  </w:r>
                </w:p>
              </w:tc>
              <w:tc>
                <w:tcPr>
                  <w:tcW w:w="2605" w:type="dxa"/>
                  <w:shd w:val="clear" w:color="auto" w:fill="auto"/>
                </w:tcPr>
                <w:p w14:paraId="6A6D02D9" w14:textId="77777777" w:rsidR="007F5652" w:rsidRPr="007D74B5" w:rsidRDefault="007F5652" w:rsidP="009075A7">
                  <w:pPr>
                    <w:spacing w:after="0"/>
                    <w:jc w:val="center"/>
                    <w:rPr>
                      <w:rFonts w:eastAsia="DengXian"/>
                      <w:lang w:eastAsia="zh-CN"/>
                    </w:rPr>
                  </w:pPr>
                  <w:r w:rsidRPr="007D74B5">
                    <w:rPr>
                      <w:rFonts w:eastAsia="DengXian"/>
                      <w:lang w:eastAsia="zh-CN"/>
                    </w:rPr>
                    <w:t>1</w:t>
                  </w:r>
                </w:p>
              </w:tc>
            </w:tr>
            <w:tr w:rsidR="007D74B5" w:rsidRPr="007D74B5" w14:paraId="607655AB" w14:textId="77777777" w:rsidTr="00DA5448">
              <w:trPr>
                <w:trHeight w:val="236"/>
                <w:jc w:val="center"/>
              </w:trPr>
              <w:tc>
                <w:tcPr>
                  <w:tcW w:w="729" w:type="dxa"/>
                  <w:shd w:val="clear" w:color="auto" w:fill="auto"/>
                  <w:vAlign w:val="center"/>
                </w:tcPr>
                <w:p w14:paraId="413E5248" w14:textId="77777777" w:rsidR="007F5652" w:rsidRPr="007D74B5" w:rsidRDefault="007F5652" w:rsidP="009075A7">
                  <w:pPr>
                    <w:spacing w:after="0"/>
                    <w:jc w:val="center"/>
                    <w:rPr>
                      <w:lang w:eastAsia="zh-CN"/>
                    </w:rPr>
                  </w:pPr>
                  <w:r w:rsidRPr="007D74B5">
                    <w:rPr>
                      <w:b/>
                      <w:bCs/>
                      <w:lang w:eastAsia="zh-CN"/>
                    </w:rPr>
                    <w:t>2</w:t>
                  </w:r>
                </w:p>
              </w:tc>
              <w:tc>
                <w:tcPr>
                  <w:tcW w:w="2605" w:type="dxa"/>
                  <w:shd w:val="clear" w:color="auto" w:fill="auto"/>
                </w:tcPr>
                <w:p w14:paraId="0EE774BE" w14:textId="77777777" w:rsidR="007F5652" w:rsidRPr="007D74B5" w:rsidRDefault="007F5652" w:rsidP="009075A7">
                  <w:pPr>
                    <w:spacing w:after="0"/>
                    <w:jc w:val="center"/>
                    <w:rPr>
                      <w:rFonts w:eastAsia="DengXian"/>
                      <w:lang w:eastAsia="zh-CN"/>
                    </w:rPr>
                  </w:pPr>
                  <w:r w:rsidRPr="007D74B5">
                    <w:rPr>
                      <w:rFonts w:eastAsia="DengXian"/>
                      <w:lang w:eastAsia="zh-CN"/>
                    </w:rPr>
                    <w:t>1</w:t>
                  </w:r>
                </w:p>
              </w:tc>
            </w:tr>
            <w:tr w:rsidR="007D74B5" w:rsidRPr="007D74B5" w14:paraId="64726C17" w14:textId="77777777" w:rsidTr="00DA5448">
              <w:trPr>
                <w:trHeight w:val="236"/>
                <w:jc w:val="center"/>
              </w:trPr>
              <w:tc>
                <w:tcPr>
                  <w:tcW w:w="729" w:type="dxa"/>
                  <w:shd w:val="clear" w:color="auto" w:fill="auto"/>
                  <w:vAlign w:val="center"/>
                </w:tcPr>
                <w:p w14:paraId="36C16740" w14:textId="77777777" w:rsidR="007F5652" w:rsidRPr="007D74B5" w:rsidRDefault="007F5652" w:rsidP="009075A7">
                  <w:pPr>
                    <w:spacing w:after="0"/>
                    <w:jc w:val="center"/>
                    <w:rPr>
                      <w:lang w:eastAsia="zh-CN"/>
                    </w:rPr>
                  </w:pPr>
                  <w:r w:rsidRPr="007D74B5">
                    <w:rPr>
                      <w:b/>
                      <w:bCs/>
                      <w:lang w:eastAsia="zh-CN"/>
                    </w:rPr>
                    <w:t>4</w:t>
                  </w:r>
                </w:p>
              </w:tc>
              <w:tc>
                <w:tcPr>
                  <w:tcW w:w="2605" w:type="dxa"/>
                  <w:shd w:val="clear" w:color="auto" w:fill="auto"/>
                </w:tcPr>
                <w:p w14:paraId="34A2CBD5" w14:textId="77777777" w:rsidR="007F5652" w:rsidRPr="007D74B5" w:rsidRDefault="007F5652" w:rsidP="009075A7">
                  <w:pPr>
                    <w:spacing w:after="0"/>
                    <w:jc w:val="center"/>
                    <w:rPr>
                      <w:rFonts w:eastAsia="DengXian"/>
                      <w:lang w:eastAsia="zh-CN"/>
                    </w:rPr>
                  </w:pPr>
                  <w:r w:rsidRPr="007D74B5">
                    <w:rPr>
                      <w:rFonts w:eastAsia="DengXian"/>
                      <w:lang w:eastAsia="zh-CN"/>
                    </w:rPr>
                    <w:t>1</w:t>
                  </w:r>
                </w:p>
              </w:tc>
            </w:tr>
            <w:tr w:rsidR="007D74B5" w:rsidRPr="007D74B5" w14:paraId="37E0AF67" w14:textId="77777777" w:rsidTr="00DA5448">
              <w:trPr>
                <w:trHeight w:val="236"/>
                <w:jc w:val="center"/>
              </w:trPr>
              <w:tc>
                <w:tcPr>
                  <w:tcW w:w="729" w:type="dxa"/>
                  <w:shd w:val="clear" w:color="auto" w:fill="auto"/>
                  <w:vAlign w:val="center"/>
                </w:tcPr>
                <w:p w14:paraId="14A993A9" w14:textId="77777777" w:rsidR="007F5652" w:rsidRPr="007D74B5" w:rsidRDefault="007F5652" w:rsidP="009075A7">
                  <w:pPr>
                    <w:spacing w:after="0"/>
                    <w:jc w:val="center"/>
                    <w:rPr>
                      <w:lang w:eastAsia="zh-CN"/>
                    </w:rPr>
                  </w:pPr>
                  <w:r w:rsidRPr="007D74B5">
                    <w:rPr>
                      <w:b/>
                      <w:bCs/>
                      <w:lang w:eastAsia="zh-CN"/>
                    </w:rPr>
                    <w:t>6</w:t>
                  </w:r>
                </w:p>
              </w:tc>
              <w:tc>
                <w:tcPr>
                  <w:tcW w:w="2605" w:type="dxa"/>
                  <w:shd w:val="clear" w:color="auto" w:fill="auto"/>
                </w:tcPr>
                <w:p w14:paraId="4892840D" w14:textId="77777777" w:rsidR="007F5652" w:rsidRPr="007D74B5" w:rsidRDefault="007F5652" w:rsidP="009075A7">
                  <w:pPr>
                    <w:spacing w:after="0"/>
                    <w:jc w:val="center"/>
                    <w:rPr>
                      <w:rFonts w:eastAsia="DengXian"/>
                      <w:lang w:eastAsia="zh-CN"/>
                    </w:rPr>
                  </w:pPr>
                  <w:r w:rsidRPr="007D74B5">
                    <w:rPr>
                      <w:rFonts w:eastAsia="DengXian"/>
                      <w:lang w:eastAsia="zh-CN"/>
                    </w:rPr>
                    <w:t>1</w:t>
                  </w:r>
                </w:p>
              </w:tc>
            </w:tr>
            <w:tr w:rsidR="007D74B5" w:rsidRPr="007D74B5" w14:paraId="076DBFFC" w14:textId="77777777" w:rsidTr="00DA5448">
              <w:trPr>
                <w:trHeight w:val="236"/>
                <w:jc w:val="center"/>
              </w:trPr>
              <w:tc>
                <w:tcPr>
                  <w:tcW w:w="729" w:type="dxa"/>
                  <w:shd w:val="clear" w:color="auto" w:fill="auto"/>
                  <w:vAlign w:val="center"/>
                </w:tcPr>
                <w:p w14:paraId="41B5E39A" w14:textId="77777777" w:rsidR="007F5652" w:rsidRPr="007D74B5" w:rsidRDefault="007F5652" w:rsidP="009075A7">
                  <w:pPr>
                    <w:spacing w:after="0"/>
                    <w:jc w:val="center"/>
                    <w:rPr>
                      <w:lang w:eastAsia="zh-CN"/>
                    </w:rPr>
                  </w:pPr>
                  <w:r w:rsidRPr="007D74B5">
                    <w:rPr>
                      <w:b/>
                      <w:bCs/>
                      <w:lang w:eastAsia="zh-CN"/>
                    </w:rPr>
                    <w:t>8</w:t>
                  </w:r>
                </w:p>
              </w:tc>
              <w:tc>
                <w:tcPr>
                  <w:tcW w:w="2605" w:type="dxa"/>
                  <w:shd w:val="clear" w:color="auto" w:fill="auto"/>
                </w:tcPr>
                <w:p w14:paraId="79E954F9" w14:textId="77777777" w:rsidR="007F5652" w:rsidRPr="007D74B5" w:rsidRDefault="007F5652" w:rsidP="009075A7">
                  <w:pPr>
                    <w:spacing w:after="0"/>
                    <w:jc w:val="center"/>
                    <w:rPr>
                      <w:rFonts w:eastAsia="DengXian"/>
                      <w:lang w:eastAsia="zh-CN"/>
                    </w:rPr>
                  </w:pPr>
                  <w:r w:rsidRPr="007D74B5">
                    <w:rPr>
                      <w:rFonts w:eastAsia="DengXian"/>
                      <w:lang w:eastAsia="zh-CN"/>
                    </w:rPr>
                    <w:t>2</w:t>
                  </w:r>
                </w:p>
              </w:tc>
            </w:tr>
            <w:tr w:rsidR="007D74B5" w:rsidRPr="007D74B5" w14:paraId="5CC15CD4" w14:textId="77777777" w:rsidTr="00DA5448">
              <w:trPr>
                <w:trHeight w:val="236"/>
                <w:jc w:val="center"/>
              </w:trPr>
              <w:tc>
                <w:tcPr>
                  <w:tcW w:w="729" w:type="dxa"/>
                  <w:shd w:val="clear" w:color="auto" w:fill="auto"/>
                  <w:vAlign w:val="center"/>
                </w:tcPr>
                <w:p w14:paraId="186ACCD7" w14:textId="77777777" w:rsidR="007F5652" w:rsidRPr="007D74B5" w:rsidRDefault="007F5652" w:rsidP="009075A7">
                  <w:pPr>
                    <w:spacing w:after="0"/>
                    <w:jc w:val="center"/>
                    <w:rPr>
                      <w:lang w:eastAsia="zh-CN"/>
                    </w:rPr>
                  </w:pPr>
                  <w:r w:rsidRPr="007D74B5">
                    <w:rPr>
                      <w:b/>
                      <w:bCs/>
                      <w:lang w:eastAsia="zh-CN"/>
                    </w:rPr>
                    <w:t>12</w:t>
                  </w:r>
                </w:p>
              </w:tc>
              <w:tc>
                <w:tcPr>
                  <w:tcW w:w="2605" w:type="dxa"/>
                  <w:shd w:val="clear" w:color="auto" w:fill="auto"/>
                </w:tcPr>
                <w:p w14:paraId="5441009D" w14:textId="77777777" w:rsidR="007F5652" w:rsidRPr="007D74B5" w:rsidRDefault="007F5652" w:rsidP="009075A7">
                  <w:pPr>
                    <w:spacing w:after="0"/>
                    <w:jc w:val="center"/>
                    <w:rPr>
                      <w:rFonts w:eastAsia="DengXian"/>
                      <w:lang w:eastAsia="zh-CN"/>
                    </w:rPr>
                  </w:pPr>
                  <w:r w:rsidRPr="007D74B5">
                    <w:rPr>
                      <w:rFonts w:eastAsia="DengXian"/>
                      <w:lang w:eastAsia="zh-CN"/>
                    </w:rPr>
                    <w:t>2</w:t>
                  </w:r>
                </w:p>
              </w:tc>
            </w:tr>
            <w:tr w:rsidR="007D74B5" w:rsidRPr="007D74B5" w14:paraId="602A3506" w14:textId="77777777" w:rsidTr="00DA5448">
              <w:trPr>
                <w:trHeight w:val="236"/>
                <w:jc w:val="center"/>
              </w:trPr>
              <w:tc>
                <w:tcPr>
                  <w:tcW w:w="729" w:type="dxa"/>
                  <w:shd w:val="clear" w:color="auto" w:fill="auto"/>
                  <w:vAlign w:val="center"/>
                </w:tcPr>
                <w:p w14:paraId="01130A09" w14:textId="77777777" w:rsidR="007F5652" w:rsidRPr="007D74B5" w:rsidRDefault="007F5652" w:rsidP="009075A7">
                  <w:pPr>
                    <w:spacing w:after="0"/>
                    <w:jc w:val="center"/>
                    <w:rPr>
                      <w:lang w:eastAsia="zh-CN"/>
                    </w:rPr>
                  </w:pPr>
                  <w:r w:rsidRPr="007D74B5">
                    <w:rPr>
                      <w:b/>
                      <w:bCs/>
                      <w:lang w:eastAsia="zh-CN"/>
                    </w:rPr>
                    <w:t>16</w:t>
                  </w:r>
                </w:p>
              </w:tc>
              <w:tc>
                <w:tcPr>
                  <w:tcW w:w="2605" w:type="dxa"/>
                  <w:shd w:val="clear" w:color="auto" w:fill="auto"/>
                </w:tcPr>
                <w:p w14:paraId="5274A6A7" w14:textId="77777777" w:rsidR="007F5652" w:rsidRPr="007D74B5" w:rsidRDefault="007F5652" w:rsidP="009075A7">
                  <w:pPr>
                    <w:spacing w:after="0"/>
                    <w:jc w:val="center"/>
                    <w:rPr>
                      <w:rFonts w:eastAsia="DengXian"/>
                      <w:lang w:eastAsia="zh-CN"/>
                    </w:rPr>
                  </w:pPr>
                  <w:r w:rsidRPr="007D74B5">
                    <w:rPr>
                      <w:rFonts w:eastAsia="DengXian"/>
                      <w:lang w:eastAsia="zh-CN"/>
                    </w:rPr>
                    <w:t>2</w:t>
                  </w:r>
                </w:p>
              </w:tc>
            </w:tr>
            <w:tr w:rsidR="007D74B5" w:rsidRPr="007D74B5" w14:paraId="1F803F0E" w14:textId="77777777" w:rsidTr="00DA5448">
              <w:trPr>
                <w:trHeight w:val="236"/>
                <w:jc w:val="center"/>
              </w:trPr>
              <w:tc>
                <w:tcPr>
                  <w:tcW w:w="729" w:type="dxa"/>
                  <w:shd w:val="clear" w:color="auto" w:fill="auto"/>
                  <w:vAlign w:val="center"/>
                </w:tcPr>
                <w:p w14:paraId="4E41231C" w14:textId="77777777" w:rsidR="007F5652" w:rsidRPr="007D74B5" w:rsidRDefault="007F5652" w:rsidP="009075A7">
                  <w:pPr>
                    <w:spacing w:after="0"/>
                    <w:jc w:val="center"/>
                    <w:rPr>
                      <w:lang w:eastAsia="zh-CN"/>
                    </w:rPr>
                  </w:pPr>
                  <w:r w:rsidRPr="007D74B5">
                    <w:rPr>
                      <w:b/>
                      <w:bCs/>
                      <w:lang w:eastAsia="zh-CN"/>
                    </w:rPr>
                    <w:t>24</w:t>
                  </w:r>
                </w:p>
              </w:tc>
              <w:tc>
                <w:tcPr>
                  <w:tcW w:w="2605" w:type="dxa"/>
                  <w:shd w:val="clear" w:color="auto" w:fill="auto"/>
                </w:tcPr>
                <w:p w14:paraId="33ECD3A5" w14:textId="77777777" w:rsidR="007F5652" w:rsidRPr="007D74B5" w:rsidRDefault="007F5652" w:rsidP="009075A7">
                  <w:pPr>
                    <w:spacing w:after="0"/>
                    <w:jc w:val="center"/>
                    <w:rPr>
                      <w:rFonts w:eastAsia="DengXian"/>
                      <w:lang w:eastAsia="zh-CN"/>
                    </w:rPr>
                  </w:pPr>
                  <w:r w:rsidRPr="007D74B5">
                    <w:rPr>
                      <w:rFonts w:eastAsia="DengXian"/>
                      <w:lang w:eastAsia="zh-CN"/>
                    </w:rPr>
                    <w:t>2</w:t>
                  </w:r>
                </w:p>
              </w:tc>
            </w:tr>
            <w:tr w:rsidR="007D74B5" w:rsidRPr="007D74B5" w14:paraId="30707D11" w14:textId="77777777" w:rsidTr="00DA5448">
              <w:trPr>
                <w:trHeight w:val="236"/>
                <w:jc w:val="center"/>
              </w:trPr>
              <w:tc>
                <w:tcPr>
                  <w:tcW w:w="729" w:type="dxa"/>
                  <w:shd w:val="clear" w:color="auto" w:fill="auto"/>
                  <w:vAlign w:val="center"/>
                </w:tcPr>
                <w:p w14:paraId="15FFB4F6" w14:textId="77777777" w:rsidR="007F5652" w:rsidRPr="007D74B5" w:rsidRDefault="007F5652" w:rsidP="009075A7">
                  <w:pPr>
                    <w:spacing w:after="0"/>
                    <w:jc w:val="center"/>
                    <w:rPr>
                      <w:lang w:eastAsia="zh-CN"/>
                    </w:rPr>
                  </w:pPr>
                  <w:r w:rsidRPr="007D74B5">
                    <w:rPr>
                      <w:b/>
                      <w:bCs/>
                      <w:lang w:eastAsia="zh-CN"/>
                    </w:rPr>
                    <w:t>32</w:t>
                  </w:r>
                </w:p>
              </w:tc>
              <w:tc>
                <w:tcPr>
                  <w:tcW w:w="2605" w:type="dxa"/>
                  <w:shd w:val="clear" w:color="auto" w:fill="auto"/>
                </w:tcPr>
                <w:p w14:paraId="0DCDEFAD" w14:textId="77777777" w:rsidR="007F5652" w:rsidRPr="007D74B5" w:rsidRDefault="007F5652" w:rsidP="009075A7">
                  <w:pPr>
                    <w:spacing w:after="0"/>
                    <w:jc w:val="center"/>
                    <w:rPr>
                      <w:rFonts w:eastAsia="DengXian"/>
                      <w:lang w:eastAsia="zh-CN"/>
                    </w:rPr>
                  </w:pPr>
                  <w:r w:rsidRPr="007D74B5">
                    <w:rPr>
                      <w:rFonts w:eastAsia="DengXian"/>
                      <w:lang w:eastAsia="zh-CN"/>
                    </w:rPr>
                    <w:t>3</w:t>
                  </w:r>
                </w:p>
              </w:tc>
            </w:tr>
          </w:tbl>
          <w:p w14:paraId="667AB803" w14:textId="6CB09AD8" w:rsidR="007F5652" w:rsidRPr="007D74B5" w:rsidRDefault="007F5652" w:rsidP="00DB4B16">
            <w:pPr>
              <w:snapToGrid w:val="0"/>
              <w:rPr>
                <w:rFonts w:eastAsia="SimSun"/>
                <w:lang w:eastAsia="zh-CN"/>
              </w:rPr>
            </w:pPr>
          </w:p>
        </w:tc>
      </w:tr>
    </w:tbl>
    <w:p w14:paraId="1587CB9F" w14:textId="77777777" w:rsidR="007F5652" w:rsidRPr="007D74B5" w:rsidRDefault="007F5652" w:rsidP="0050431A">
      <w:pPr>
        <w:tabs>
          <w:tab w:val="left" w:pos="7058"/>
        </w:tabs>
        <w:spacing w:line="360" w:lineRule="auto"/>
        <w:jc w:val="both"/>
      </w:pPr>
    </w:p>
    <w:p w14:paraId="5F22CB3F" w14:textId="173C746B" w:rsidR="002C735A" w:rsidRPr="007D74B5" w:rsidRDefault="00704E69" w:rsidP="0050431A">
      <w:pPr>
        <w:tabs>
          <w:tab w:val="left" w:pos="7058"/>
        </w:tabs>
        <w:spacing w:line="360" w:lineRule="auto"/>
        <w:jc w:val="both"/>
      </w:pPr>
      <w:r w:rsidRPr="007D74B5">
        <w:t xml:space="preserve">Although R2D transmission bandwidth is </w:t>
      </w:r>
      <w:r w:rsidR="00C95434" w:rsidRPr="007D74B5">
        <w:t>studied, the D2R</w:t>
      </w:r>
      <w:r w:rsidR="001F0287" w:rsidRPr="007D74B5">
        <w:t xml:space="preserve"> chip length and </w:t>
      </w:r>
      <w:r w:rsidR="00C64528" w:rsidRPr="007D74B5">
        <w:t>its range are not studied for the D2R bandwidth.</w:t>
      </w:r>
      <w:r w:rsidR="00324C31" w:rsidRPr="007D74B5">
        <w:t xml:space="preserve"> The frequency domain resources available for Msg1 transmission from </w:t>
      </w:r>
      <w:r w:rsidR="00554E42" w:rsidRPr="007D74B5">
        <w:t>multiple</w:t>
      </w:r>
      <w:r w:rsidR="00324C31" w:rsidRPr="007D74B5">
        <w:t xml:space="preserve"> devices depend on the transmission bandwidth required</w:t>
      </w:r>
      <w:r w:rsidR="00E20FC9" w:rsidRPr="007D74B5">
        <w:t xml:space="preserve"> for each device and</w:t>
      </w:r>
      <w:r w:rsidR="00F6536D" w:rsidRPr="007D74B5">
        <w:t xml:space="preserve"> the </w:t>
      </w:r>
      <w:r w:rsidR="00545638" w:rsidRPr="007D74B5">
        <w:t xml:space="preserve">D2R </w:t>
      </w:r>
      <w:r w:rsidR="00F6536D" w:rsidRPr="007D74B5">
        <w:t xml:space="preserve">receiver </w:t>
      </w:r>
      <w:r w:rsidR="00545638" w:rsidRPr="007D74B5">
        <w:t>bandwidth</w:t>
      </w:r>
      <w:r w:rsidR="00E20FC9" w:rsidRPr="007D74B5">
        <w:t>.</w:t>
      </w:r>
      <w:r w:rsidR="00DB0C6E" w:rsidRPr="007D74B5">
        <w:t xml:space="preserve"> If </w:t>
      </w:r>
      <w:r w:rsidR="00834722" w:rsidRPr="007D74B5">
        <w:t xml:space="preserve">the device </w:t>
      </w:r>
      <w:r w:rsidR="00085274" w:rsidRPr="007D74B5">
        <w:t>maintains</w:t>
      </w:r>
      <w:r w:rsidR="00834722" w:rsidRPr="007D74B5">
        <w:t xml:space="preserve"> the OFDM symbol duration chip</w:t>
      </w:r>
      <w:r w:rsidR="00D14932" w:rsidRPr="007D74B5">
        <w:t xml:space="preserve"> </w:t>
      </w:r>
      <w:r w:rsidR="00834722" w:rsidRPr="007D74B5">
        <w:t>le</w:t>
      </w:r>
      <w:r w:rsidR="00D14932" w:rsidRPr="007D74B5">
        <w:t>n</w:t>
      </w:r>
      <w:r w:rsidR="00834722" w:rsidRPr="007D74B5">
        <w:t>gth of 71</w:t>
      </w:r>
      <w:r w:rsidR="00E20FC9" w:rsidRPr="007D74B5">
        <w:t xml:space="preserve"> </w:t>
      </w:r>
      <w:r w:rsidR="00834722" w:rsidRPr="007D74B5">
        <w:t>µs</w:t>
      </w:r>
      <w:r w:rsidR="00085274" w:rsidRPr="007D74B5">
        <w:t>.</w:t>
      </w:r>
      <w:r w:rsidR="00324C31" w:rsidRPr="007D74B5">
        <w:t xml:space="preserve"> </w:t>
      </w:r>
      <w:r w:rsidR="00C64528" w:rsidRPr="007D74B5">
        <w:t xml:space="preserve"> </w:t>
      </w:r>
      <w:r w:rsidR="001F0287" w:rsidRPr="007D74B5">
        <w:t xml:space="preserve"> </w:t>
      </w:r>
    </w:p>
    <w:p w14:paraId="48369B16" w14:textId="0BA63463" w:rsidR="009075A7" w:rsidRPr="007D74B5" w:rsidRDefault="003F7AD0" w:rsidP="0050431A">
      <w:pPr>
        <w:tabs>
          <w:tab w:val="left" w:pos="7058"/>
        </w:tabs>
        <w:spacing w:line="360" w:lineRule="auto"/>
        <w:jc w:val="both"/>
      </w:pPr>
      <w:r w:rsidRPr="007D74B5">
        <w:t xml:space="preserve">Considering channel bandwidth is same as the receiver bandwidth of the reader, </w:t>
      </w:r>
      <w:r w:rsidR="005B3735" w:rsidRPr="007D74B5">
        <w:t>the</w:t>
      </w:r>
      <w:r w:rsidRPr="007D74B5">
        <w:t xml:space="preserve"> </w:t>
      </w:r>
      <w:r w:rsidR="005B3735" w:rsidRPr="007D74B5">
        <w:t>g</w:t>
      </w:r>
      <w:r w:rsidR="00EE6DC3" w:rsidRPr="007D74B5">
        <w:t xml:space="preserve">uard band is </w:t>
      </w:r>
      <w:r w:rsidR="005B3735" w:rsidRPr="007D74B5">
        <w:t>considered</w:t>
      </w:r>
      <w:r w:rsidR="00EE6DC3" w:rsidRPr="007D74B5">
        <w:t xml:space="preserve"> </w:t>
      </w:r>
      <w:r w:rsidR="00122F3C" w:rsidRPr="007D74B5">
        <w:t>as</w:t>
      </w:r>
      <w:r w:rsidR="003B509F" w:rsidRPr="007D74B5">
        <w:t xml:space="preserve"> minimum</w:t>
      </w:r>
      <w:r w:rsidR="00122F3C" w:rsidRPr="007D74B5">
        <w:t xml:space="preserve"> 20% of the </w:t>
      </w:r>
      <w:r w:rsidRPr="007D74B5">
        <w:t>receiver bandwidth</w:t>
      </w:r>
      <w:r w:rsidR="005B3735" w:rsidRPr="007D74B5">
        <w:t>.</w:t>
      </w:r>
      <w:r w:rsidR="00C504B9" w:rsidRPr="007D74B5">
        <w:t xml:space="preserve"> Thus, the available frequency domain resources are calculated from the effect</w:t>
      </w:r>
      <w:r w:rsidR="00A308B0" w:rsidRPr="007D74B5">
        <w:t>ive bandwidth after deducting the guard band from the receiver bandwidth.</w:t>
      </w:r>
    </w:p>
    <w:tbl>
      <w:tblPr>
        <w:tblStyle w:val="TableGrid"/>
        <w:tblW w:w="0" w:type="auto"/>
        <w:tblLook w:val="04A0" w:firstRow="1" w:lastRow="0" w:firstColumn="1" w:lastColumn="0" w:noHBand="0" w:noVBand="1"/>
      </w:tblPr>
      <w:tblGrid>
        <w:gridCol w:w="1075"/>
        <w:gridCol w:w="1530"/>
        <w:gridCol w:w="2790"/>
        <w:gridCol w:w="1260"/>
        <w:gridCol w:w="1350"/>
        <w:gridCol w:w="1345"/>
      </w:tblGrid>
      <w:tr w:rsidR="007D74B5" w:rsidRPr="007D74B5" w14:paraId="0EC91F8F" w14:textId="77777777" w:rsidTr="008D0171">
        <w:trPr>
          <w:trHeight w:val="360"/>
        </w:trPr>
        <w:tc>
          <w:tcPr>
            <w:tcW w:w="1075" w:type="dxa"/>
            <w:vMerge w:val="restart"/>
          </w:tcPr>
          <w:p w14:paraId="14B89B9F" w14:textId="657F5462" w:rsidR="005065DD" w:rsidRPr="007D74B5" w:rsidRDefault="005065DD" w:rsidP="00B44BC8">
            <w:pPr>
              <w:tabs>
                <w:tab w:val="left" w:pos="7058"/>
              </w:tabs>
              <w:spacing w:after="0" w:line="276" w:lineRule="auto"/>
              <w:jc w:val="center"/>
              <w:rPr>
                <w:b/>
                <w:bCs/>
              </w:rPr>
            </w:pPr>
            <w:r w:rsidRPr="007D74B5">
              <w:rPr>
                <w:b/>
                <w:bCs/>
              </w:rPr>
              <w:t>Chip rate (</w:t>
            </w:r>
            <w:proofErr w:type="spellStart"/>
            <w:r w:rsidRPr="007D74B5">
              <w:rPr>
                <w:b/>
                <w:bCs/>
              </w:rPr>
              <w:t>kcps</w:t>
            </w:r>
            <w:proofErr w:type="spellEnd"/>
            <w:r w:rsidRPr="007D74B5">
              <w:rPr>
                <w:b/>
                <w:bCs/>
              </w:rPr>
              <w:t>)</w:t>
            </w:r>
          </w:p>
        </w:tc>
        <w:tc>
          <w:tcPr>
            <w:tcW w:w="1530" w:type="dxa"/>
            <w:vMerge w:val="restart"/>
          </w:tcPr>
          <w:p w14:paraId="0936E899" w14:textId="1753B6BD" w:rsidR="005065DD" w:rsidRPr="007D74B5" w:rsidRDefault="005065DD" w:rsidP="00B44BC8">
            <w:pPr>
              <w:tabs>
                <w:tab w:val="left" w:pos="7058"/>
              </w:tabs>
              <w:spacing w:after="0" w:line="276" w:lineRule="auto"/>
              <w:jc w:val="center"/>
              <w:rPr>
                <w:b/>
                <w:bCs/>
              </w:rPr>
            </w:pPr>
            <w:r w:rsidRPr="007D74B5">
              <w:rPr>
                <w:b/>
                <w:bCs/>
              </w:rPr>
              <w:t>Chip length (µs)</w:t>
            </w:r>
          </w:p>
        </w:tc>
        <w:tc>
          <w:tcPr>
            <w:tcW w:w="2790" w:type="dxa"/>
            <w:vMerge w:val="restart"/>
          </w:tcPr>
          <w:p w14:paraId="1A85F426" w14:textId="5134CBEF" w:rsidR="005065DD" w:rsidRPr="007D74B5" w:rsidRDefault="005065DD" w:rsidP="00B44BC8">
            <w:pPr>
              <w:tabs>
                <w:tab w:val="left" w:pos="7058"/>
              </w:tabs>
              <w:spacing w:after="0" w:line="276" w:lineRule="auto"/>
              <w:jc w:val="center"/>
              <w:rPr>
                <w:b/>
                <w:bCs/>
              </w:rPr>
            </w:pPr>
            <w:r w:rsidRPr="007D74B5">
              <w:rPr>
                <w:b/>
                <w:bCs/>
              </w:rPr>
              <w:t>D2R transmission bandwidth (kHz)</w:t>
            </w:r>
          </w:p>
        </w:tc>
        <w:tc>
          <w:tcPr>
            <w:tcW w:w="3955" w:type="dxa"/>
            <w:gridSpan w:val="3"/>
          </w:tcPr>
          <w:p w14:paraId="2C59DEE7" w14:textId="3365EEDB" w:rsidR="005065DD" w:rsidRPr="007D74B5" w:rsidRDefault="005065DD" w:rsidP="00B44BC8">
            <w:pPr>
              <w:tabs>
                <w:tab w:val="left" w:pos="7058"/>
              </w:tabs>
              <w:spacing w:after="0" w:line="276" w:lineRule="auto"/>
              <w:jc w:val="center"/>
              <w:rPr>
                <w:b/>
                <w:bCs/>
              </w:rPr>
            </w:pPr>
            <w:r w:rsidRPr="007D74B5">
              <w:rPr>
                <w:b/>
                <w:bCs/>
              </w:rPr>
              <w:t>No. of frequency domain resources for D2R receiver bandwidth</w:t>
            </w:r>
            <w:r w:rsidR="00DC7152" w:rsidRPr="007D74B5">
              <w:rPr>
                <w:b/>
                <w:bCs/>
              </w:rPr>
              <w:t xml:space="preserve"> without guard band</w:t>
            </w:r>
          </w:p>
        </w:tc>
      </w:tr>
      <w:tr w:rsidR="007D74B5" w:rsidRPr="007D74B5" w14:paraId="1F8F0A90" w14:textId="77777777" w:rsidTr="008D0171">
        <w:trPr>
          <w:trHeight w:val="242"/>
        </w:trPr>
        <w:tc>
          <w:tcPr>
            <w:tcW w:w="1075" w:type="dxa"/>
            <w:vMerge/>
          </w:tcPr>
          <w:p w14:paraId="12DCACF0" w14:textId="77777777" w:rsidR="005065DD" w:rsidRPr="007D74B5" w:rsidRDefault="005065DD" w:rsidP="00B44BC8">
            <w:pPr>
              <w:tabs>
                <w:tab w:val="left" w:pos="7058"/>
              </w:tabs>
              <w:spacing w:after="0" w:line="276" w:lineRule="auto"/>
              <w:jc w:val="center"/>
              <w:rPr>
                <w:b/>
                <w:bCs/>
              </w:rPr>
            </w:pPr>
          </w:p>
        </w:tc>
        <w:tc>
          <w:tcPr>
            <w:tcW w:w="1530" w:type="dxa"/>
            <w:vMerge/>
          </w:tcPr>
          <w:p w14:paraId="36E33D71" w14:textId="77777777" w:rsidR="005065DD" w:rsidRPr="007D74B5" w:rsidRDefault="005065DD" w:rsidP="00B44BC8">
            <w:pPr>
              <w:tabs>
                <w:tab w:val="left" w:pos="7058"/>
              </w:tabs>
              <w:spacing w:after="0" w:line="276" w:lineRule="auto"/>
              <w:jc w:val="center"/>
              <w:rPr>
                <w:b/>
                <w:bCs/>
              </w:rPr>
            </w:pPr>
          </w:p>
        </w:tc>
        <w:tc>
          <w:tcPr>
            <w:tcW w:w="2790" w:type="dxa"/>
            <w:vMerge/>
          </w:tcPr>
          <w:p w14:paraId="46B8F21D" w14:textId="77777777" w:rsidR="005065DD" w:rsidRPr="007D74B5" w:rsidRDefault="005065DD" w:rsidP="00B44BC8">
            <w:pPr>
              <w:tabs>
                <w:tab w:val="left" w:pos="7058"/>
              </w:tabs>
              <w:spacing w:after="0" w:line="276" w:lineRule="auto"/>
              <w:jc w:val="center"/>
              <w:rPr>
                <w:b/>
                <w:bCs/>
              </w:rPr>
            </w:pPr>
          </w:p>
        </w:tc>
        <w:tc>
          <w:tcPr>
            <w:tcW w:w="1260" w:type="dxa"/>
          </w:tcPr>
          <w:p w14:paraId="467BED26" w14:textId="674BD9C4" w:rsidR="005065DD" w:rsidRPr="007D74B5" w:rsidRDefault="005065DD" w:rsidP="00B44BC8">
            <w:pPr>
              <w:tabs>
                <w:tab w:val="left" w:pos="7058"/>
              </w:tabs>
              <w:spacing w:after="0" w:line="276" w:lineRule="auto"/>
              <w:jc w:val="center"/>
              <w:rPr>
                <w:b/>
                <w:bCs/>
              </w:rPr>
            </w:pPr>
            <w:r w:rsidRPr="007D74B5">
              <w:rPr>
                <w:b/>
                <w:bCs/>
              </w:rPr>
              <w:t>180 kHz</w:t>
            </w:r>
          </w:p>
        </w:tc>
        <w:tc>
          <w:tcPr>
            <w:tcW w:w="1350" w:type="dxa"/>
          </w:tcPr>
          <w:p w14:paraId="1B45968F" w14:textId="63EE153C" w:rsidR="005065DD" w:rsidRPr="007D74B5" w:rsidRDefault="005065DD" w:rsidP="00B44BC8">
            <w:pPr>
              <w:tabs>
                <w:tab w:val="left" w:pos="7058"/>
              </w:tabs>
              <w:spacing w:after="0" w:line="276" w:lineRule="auto"/>
              <w:jc w:val="center"/>
              <w:rPr>
                <w:b/>
                <w:bCs/>
              </w:rPr>
            </w:pPr>
            <w:r w:rsidRPr="007D74B5">
              <w:rPr>
                <w:b/>
                <w:bCs/>
              </w:rPr>
              <w:t>360 kHz</w:t>
            </w:r>
          </w:p>
        </w:tc>
        <w:tc>
          <w:tcPr>
            <w:tcW w:w="1345" w:type="dxa"/>
          </w:tcPr>
          <w:p w14:paraId="402D291D" w14:textId="643D1674" w:rsidR="005065DD" w:rsidRPr="007D74B5" w:rsidRDefault="005065DD" w:rsidP="00B44BC8">
            <w:pPr>
              <w:tabs>
                <w:tab w:val="left" w:pos="7058"/>
              </w:tabs>
              <w:spacing w:after="0" w:line="276" w:lineRule="auto"/>
              <w:jc w:val="center"/>
              <w:rPr>
                <w:b/>
                <w:bCs/>
              </w:rPr>
            </w:pPr>
            <w:r w:rsidRPr="007D74B5">
              <w:rPr>
                <w:b/>
                <w:bCs/>
              </w:rPr>
              <w:t>1</w:t>
            </w:r>
            <w:r w:rsidR="007E4CFA" w:rsidRPr="007D74B5">
              <w:rPr>
                <w:b/>
                <w:bCs/>
              </w:rPr>
              <w:t>.08</w:t>
            </w:r>
            <w:r w:rsidRPr="007D74B5">
              <w:rPr>
                <w:b/>
                <w:bCs/>
              </w:rPr>
              <w:t xml:space="preserve"> MHz</w:t>
            </w:r>
          </w:p>
        </w:tc>
      </w:tr>
      <w:tr w:rsidR="007D74B5" w:rsidRPr="007D74B5" w14:paraId="1D16B27A" w14:textId="77777777" w:rsidTr="008D0171">
        <w:tc>
          <w:tcPr>
            <w:tcW w:w="1075" w:type="dxa"/>
          </w:tcPr>
          <w:p w14:paraId="54CC6A0B" w14:textId="692EEDF4" w:rsidR="005065DD" w:rsidRPr="007D74B5" w:rsidRDefault="005065DD" w:rsidP="001B37F8">
            <w:pPr>
              <w:tabs>
                <w:tab w:val="left" w:pos="7058"/>
              </w:tabs>
              <w:spacing w:after="0" w:line="276" w:lineRule="auto"/>
              <w:jc w:val="center"/>
            </w:pPr>
            <w:r w:rsidRPr="007D74B5">
              <w:t>14</w:t>
            </w:r>
          </w:p>
        </w:tc>
        <w:tc>
          <w:tcPr>
            <w:tcW w:w="1530" w:type="dxa"/>
          </w:tcPr>
          <w:p w14:paraId="410D1192" w14:textId="76E4CEC4" w:rsidR="005065DD" w:rsidRPr="007D74B5" w:rsidRDefault="005065DD" w:rsidP="001B37F8">
            <w:pPr>
              <w:tabs>
                <w:tab w:val="left" w:pos="7058"/>
              </w:tabs>
              <w:spacing w:after="0" w:line="276" w:lineRule="auto"/>
              <w:jc w:val="center"/>
            </w:pPr>
            <w:r w:rsidRPr="007D74B5">
              <w:rPr>
                <w:bCs/>
              </w:rPr>
              <w:t>71.4</w:t>
            </w:r>
          </w:p>
        </w:tc>
        <w:tc>
          <w:tcPr>
            <w:tcW w:w="2790" w:type="dxa"/>
          </w:tcPr>
          <w:p w14:paraId="2D67E542" w14:textId="718081F0" w:rsidR="005065DD" w:rsidRPr="007D74B5" w:rsidRDefault="005065DD" w:rsidP="001B37F8">
            <w:pPr>
              <w:tabs>
                <w:tab w:val="left" w:pos="7058"/>
              </w:tabs>
              <w:spacing w:after="0" w:line="276" w:lineRule="auto"/>
              <w:jc w:val="center"/>
            </w:pPr>
            <w:r w:rsidRPr="007D74B5">
              <w:t>15</w:t>
            </w:r>
          </w:p>
        </w:tc>
        <w:tc>
          <w:tcPr>
            <w:tcW w:w="1260" w:type="dxa"/>
          </w:tcPr>
          <w:p w14:paraId="05D2D8F1" w14:textId="09B4636D" w:rsidR="005065DD" w:rsidRPr="007D74B5" w:rsidRDefault="00432E85" w:rsidP="001B37F8">
            <w:pPr>
              <w:tabs>
                <w:tab w:val="left" w:pos="7058"/>
              </w:tabs>
              <w:spacing w:after="0" w:line="276" w:lineRule="auto"/>
              <w:jc w:val="center"/>
            </w:pPr>
            <w:r w:rsidRPr="007D74B5">
              <w:t>9</w:t>
            </w:r>
          </w:p>
        </w:tc>
        <w:tc>
          <w:tcPr>
            <w:tcW w:w="1350" w:type="dxa"/>
          </w:tcPr>
          <w:p w14:paraId="04D93F5D" w14:textId="1A2B31F7" w:rsidR="005065DD" w:rsidRPr="007D74B5" w:rsidRDefault="00BA2FCA" w:rsidP="001B37F8">
            <w:pPr>
              <w:tabs>
                <w:tab w:val="left" w:pos="7058"/>
              </w:tabs>
              <w:spacing w:after="0" w:line="276" w:lineRule="auto"/>
              <w:jc w:val="center"/>
            </w:pPr>
            <w:r w:rsidRPr="007D74B5">
              <w:t>19</w:t>
            </w:r>
          </w:p>
        </w:tc>
        <w:tc>
          <w:tcPr>
            <w:tcW w:w="1345" w:type="dxa"/>
          </w:tcPr>
          <w:p w14:paraId="1D6093E6" w14:textId="3B70832E" w:rsidR="005065DD" w:rsidRPr="007D74B5" w:rsidRDefault="00BA2FCA" w:rsidP="001B37F8">
            <w:pPr>
              <w:tabs>
                <w:tab w:val="left" w:pos="7058"/>
              </w:tabs>
              <w:spacing w:after="0" w:line="276" w:lineRule="auto"/>
              <w:jc w:val="center"/>
            </w:pPr>
            <w:r w:rsidRPr="007D74B5">
              <w:t>57</w:t>
            </w:r>
          </w:p>
        </w:tc>
      </w:tr>
      <w:tr w:rsidR="007D74B5" w:rsidRPr="007D74B5" w14:paraId="78AA6BF7" w14:textId="77777777" w:rsidTr="008D0171">
        <w:tc>
          <w:tcPr>
            <w:tcW w:w="1075" w:type="dxa"/>
          </w:tcPr>
          <w:p w14:paraId="0AC9B695" w14:textId="0C89BE39" w:rsidR="005065DD" w:rsidRPr="007D74B5" w:rsidRDefault="005065DD" w:rsidP="001B37F8">
            <w:pPr>
              <w:tabs>
                <w:tab w:val="left" w:pos="7058"/>
              </w:tabs>
              <w:spacing w:after="0" w:line="276" w:lineRule="auto"/>
              <w:jc w:val="center"/>
            </w:pPr>
            <w:r w:rsidRPr="007D74B5">
              <w:t>28</w:t>
            </w:r>
          </w:p>
        </w:tc>
        <w:tc>
          <w:tcPr>
            <w:tcW w:w="1530" w:type="dxa"/>
          </w:tcPr>
          <w:p w14:paraId="776E37CF" w14:textId="03E49631" w:rsidR="005065DD" w:rsidRPr="007D74B5" w:rsidRDefault="005065DD" w:rsidP="001B37F8">
            <w:pPr>
              <w:tabs>
                <w:tab w:val="left" w:pos="7058"/>
              </w:tabs>
              <w:spacing w:after="0" w:line="276" w:lineRule="auto"/>
              <w:jc w:val="center"/>
            </w:pPr>
            <w:r w:rsidRPr="007D74B5">
              <w:t>35.7</w:t>
            </w:r>
          </w:p>
        </w:tc>
        <w:tc>
          <w:tcPr>
            <w:tcW w:w="2790" w:type="dxa"/>
          </w:tcPr>
          <w:p w14:paraId="5A5FFD8E" w14:textId="231F9313" w:rsidR="005065DD" w:rsidRPr="007D74B5" w:rsidRDefault="005065DD" w:rsidP="001B37F8">
            <w:pPr>
              <w:tabs>
                <w:tab w:val="left" w:pos="7058"/>
              </w:tabs>
              <w:spacing w:after="0" w:line="276" w:lineRule="auto"/>
              <w:jc w:val="center"/>
            </w:pPr>
            <w:r w:rsidRPr="007D74B5">
              <w:t>30</w:t>
            </w:r>
          </w:p>
        </w:tc>
        <w:tc>
          <w:tcPr>
            <w:tcW w:w="1260" w:type="dxa"/>
          </w:tcPr>
          <w:p w14:paraId="2F8F0615" w14:textId="4FA980F4" w:rsidR="005065DD" w:rsidRPr="007D74B5" w:rsidRDefault="006D6F77" w:rsidP="001B37F8">
            <w:pPr>
              <w:tabs>
                <w:tab w:val="left" w:pos="7058"/>
              </w:tabs>
              <w:spacing w:after="0" w:line="276" w:lineRule="auto"/>
              <w:jc w:val="center"/>
            </w:pPr>
            <w:r w:rsidRPr="007D74B5">
              <w:t>4</w:t>
            </w:r>
          </w:p>
        </w:tc>
        <w:tc>
          <w:tcPr>
            <w:tcW w:w="1350" w:type="dxa"/>
          </w:tcPr>
          <w:p w14:paraId="1CE910C6" w14:textId="378CFEB3" w:rsidR="005065DD" w:rsidRPr="007D74B5" w:rsidRDefault="00403D07" w:rsidP="001B37F8">
            <w:pPr>
              <w:tabs>
                <w:tab w:val="left" w:pos="7058"/>
              </w:tabs>
              <w:spacing w:after="0" w:line="276" w:lineRule="auto"/>
              <w:jc w:val="center"/>
            </w:pPr>
            <w:r w:rsidRPr="007D74B5">
              <w:t>9</w:t>
            </w:r>
          </w:p>
        </w:tc>
        <w:tc>
          <w:tcPr>
            <w:tcW w:w="1345" w:type="dxa"/>
          </w:tcPr>
          <w:p w14:paraId="343537CC" w14:textId="18A3A2F9" w:rsidR="005065DD" w:rsidRPr="007D74B5" w:rsidRDefault="004B3E3C" w:rsidP="001B37F8">
            <w:pPr>
              <w:tabs>
                <w:tab w:val="left" w:pos="7058"/>
              </w:tabs>
              <w:spacing w:after="0" w:line="276" w:lineRule="auto"/>
              <w:jc w:val="center"/>
            </w:pPr>
            <w:r w:rsidRPr="007D74B5">
              <w:t>28</w:t>
            </w:r>
          </w:p>
        </w:tc>
      </w:tr>
      <w:tr w:rsidR="007D74B5" w:rsidRPr="007D74B5" w14:paraId="15F96ADC" w14:textId="77777777" w:rsidTr="008D0171">
        <w:tc>
          <w:tcPr>
            <w:tcW w:w="1075" w:type="dxa"/>
          </w:tcPr>
          <w:p w14:paraId="3CFCE149" w14:textId="146F2097" w:rsidR="005065DD" w:rsidRPr="007D74B5" w:rsidRDefault="005065DD" w:rsidP="001B37F8">
            <w:pPr>
              <w:tabs>
                <w:tab w:val="left" w:pos="7058"/>
              </w:tabs>
              <w:spacing w:after="0" w:line="276" w:lineRule="auto"/>
              <w:jc w:val="center"/>
            </w:pPr>
            <w:r w:rsidRPr="007D74B5">
              <w:t>56</w:t>
            </w:r>
          </w:p>
        </w:tc>
        <w:tc>
          <w:tcPr>
            <w:tcW w:w="1530" w:type="dxa"/>
          </w:tcPr>
          <w:p w14:paraId="4C5B7F6A" w14:textId="2D6912D3" w:rsidR="005065DD" w:rsidRPr="007D74B5" w:rsidRDefault="005065DD" w:rsidP="001B37F8">
            <w:pPr>
              <w:tabs>
                <w:tab w:val="left" w:pos="7058"/>
              </w:tabs>
              <w:spacing w:after="0" w:line="276" w:lineRule="auto"/>
              <w:jc w:val="center"/>
            </w:pPr>
            <w:r w:rsidRPr="007D74B5">
              <w:t>17.85</w:t>
            </w:r>
          </w:p>
        </w:tc>
        <w:tc>
          <w:tcPr>
            <w:tcW w:w="2790" w:type="dxa"/>
          </w:tcPr>
          <w:p w14:paraId="6D33F3CD" w14:textId="219E34C1" w:rsidR="005065DD" w:rsidRPr="007D74B5" w:rsidRDefault="005065DD" w:rsidP="001B37F8">
            <w:pPr>
              <w:tabs>
                <w:tab w:val="left" w:pos="7058"/>
              </w:tabs>
              <w:spacing w:after="0" w:line="276" w:lineRule="auto"/>
              <w:jc w:val="center"/>
            </w:pPr>
            <w:r w:rsidRPr="007D74B5">
              <w:t>60</w:t>
            </w:r>
          </w:p>
        </w:tc>
        <w:tc>
          <w:tcPr>
            <w:tcW w:w="1260" w:type="dxa"/>
          </w:tcPr>
          <w:p w14:paraId="7D1CE7B2" w14:textId="0283B56D" w:rsidR="005065DD" w:rsidRPr="007D74B5" w:rsidRDefault="006D6F77" w:rsidP="001B37F8">
            <w:pPr>
              <w:tabs>
                <w:tab w:val="left" w:pos="7058"/>
              </w:tabs>
              <w:spacing w:after="0" w:line="276" w:lineRule="auto"/>
              <w:jc w:val="center"/>
            </w:pPr>
            <w:r w:rsidRPr="007D74B5">
              <w:t>2</w:t>
            </w:r>
          </w:p>
        </w:tc>
        <w:tc>
          <w:tcPr>
            <w:tcW w:w="1350" w:type="dxa"/>
          </w:tcPr>
          <w:p w14:paraId="58F18AFA" w14:textId="148C927C" w:rsidR="005065DD" w:rsidRPr="007D74B5" w:rsidRDefault="00403D07" w:rsidP="001B37F8">
            <w:pPr>
              <w:tabs>
                <w:tab w:val="left" w:pos="7058"/>
              </w:tabs>
              <w:spacing w:after="0" w:line="276" w:lineRule="auto"/>
              <w:jc w:val="center"/>
            </w:pPr>
            <w:r w:rsidRPr="007D74B5">
              <w:t>4</w:t>
            </w:r>
          </w:p>
        </w:tc>
        <w:tc>
          <w:tcPr>
            <w:tcW w:w="1345" w:type="dxa"/>
          </w:tcPr>
          <w:p w14:paraId="456D87A4" w14:textId="6EB3C20E" w:rsidR="005065DD" w:rsidRPr="007D74B5" w:rsidRDefault="009206F5" w:rsidP="001B37F8">
            <w:pPr>
              <w:tabs>
                <w:tab w:val="left" w:pos="7058"/>
              </w:tabs>
              <w:spacing w:after="0" w:line="276" w:lineRule="auto"/>
              <w:jc w:val="center"/>
            </w:pPr>
            <w:r w:rsidRPr="007D74B5">
              <w:t>1</w:t>
            </w:r>
            <w:r w:rsidR="004B3E3C" w:rsidRPr="007D74B5">
              <w:t>4</w:t>
            </w:r>
          </w:p>
        </w:tc>
      </w:tr>
      <w:tr w:rsidR="007D74B5" w:rsidRPr="007D74B5" w14:paraId="6A8037E4" w14:textId="77777777" w:rsidTr="008D0171">
        <w:tc>
          <w:tcPr>
            <w:tcW w:w="1075" w:type="dxa"/>
          </w:tcPr>
          <w:p w14:paraId="45A666A5" w14:textId="4B167E70" w:rsidR="005065DD" w:rsidRPr="007D74B5" w:rsidRDefault="005065DD" w:rsidP="001B37F8">
            <w:pPr>
              <w:tabs>
                <w:tab w:val="left" w:pos="7058"/>
              </w:tabs>
              <w:spacing w:after="0" w:line="276" w:lineRule="auto"/>
              <w:jc w:val="center"/>
            </w:pPr>
            <w:r w:rsidRPr="007D74B5">
              <w:t>112</w:t>
            </w:r>
          </w:p>
        </w:tc>
        <w:tc>
          <w:tcPr>
            <w:tcW w:w="1530" w:type="dxa"/>
          </w:tcPr>
          <w:p w14:paraId="1BBCA84D" w14:textId="1F51DBAD" w:rsidR="005065DD" w:rsidRPr="007D74B5" w:rsidRDefault="005065DD" w:rsidP="001B37F8">
            <w:pPr>
              <w:tabs>
                <w:tab w:val="left" w:pos="7058"/>
              </w:tabs>
              <w:spacing w:after="0" w:line="276" w:lineRule="auto"/>
              <w:jc w:val="center"/>
            </w:pPr>
            <w:r w:rsidRPr="007D74B5">
              <w:t>8.92</w:t>
            </w:r>
          </w:p>
        </w:tc>
        <w:tc>
          <w:tcPr>
            <w:tcW w:w="2790" w:type="dxa"/>
          </w:tcPr>
          <w:p w14:paraId="2F915C14" w14:textId="32AAF9F9" w:rsidR="005065DD" w:rsidRPr="007D74B5" w:rsidRDefault="005065DD" w:rsidP="001B37F8">
            <w:pPr>
              <w:tabs>
                <w:tab w:val="left" w:pos="7058"/>
              </w:tabs>
              <w:spacing w:after="0" w:line="276" w:lineRule="auto"/>
              <w:jc w:val="center"/>
            </w:pPr>
            <w:r w:rsidRPr="007D74B5">
              <w:t>120</w:t>
            </w:r>
          </w:p>
        </w:tc>
        <w:tc>
          <w:tcPr>
            <w:tcW w:w="1260" w:type="dxa"/>
          </w:tcPr>
          <w:p w14:paraId="76863764" w14:textId="1F5C68D4" w:rsidR="005065DD" w:rsidRPr="007D74B5" w:rsidRDefault="00AE1DB0" w:rsidP="001B37F8">
            <w:pPr>
              <w:tabs>
                <w:tab w:val="left" w:pos="7058"/>
              </w:tabs>
              <w:spacing w:after="0" w:line="276" w:lineRule="auto"/>
              <w:jc w:val="center"/>
            </w:pPr>
            <w:r w:rsidRPr="007D74B5">
              <w:t>1</w:t>
            </w:r>
          </w:p>
        </w:tc>
        <w:tc>
          <w:tcPr>
            <w:tcW w:w="1350" w:type="dxa"/>
          </w:tcPr>
          <w:p w14:paraId="1607E626" w14:textId="752DEFA1" w:rsidR="005065DD" w:rsidRPr="007D74B5" w:rsidRDefault="00403D07" w:rsidP="001B37F8">
            <w:pPr>
              <w:tabs>
                <w:tab w:val="left" w:pos="7058"/>
              </w:tabs>
              <w:spacing w:after="0" w:line="276" w:lineRule="auto"/>
              <w:jc w:val="center"/>
            </w:pPr>
            <w:r w:rsidRPr="007D74B5">
              <w:t>2</w:t>
            </w:r>
          </w:p>
        </w:tc>
        <w:tc>
          <w:tcPr>
            <w:tcW w:w="1345" w:type="dxa"/>
          </w:tcPr>
          <w:p w14:paraId="48150C28" w14:textId="25D52207" w:rsidR="005065DD" w:rsidRPr="007D74B5" w:rsidRDefault="0043262D" w:rsidP="001B37F8">
            <w:pPr>
              <w:tabs>
                <w:tab w:val="left" w:pos="7058"/>
              </w:tabs>
              <w:spacing w:after="0" w:line="276" w:lineRule="auto"/>
              <w:jc w:val="center"/>
            </w:pPr>
            <w:r w:rsidRPr="007D74B5">
              <w:t>7</w:t>
            </w:r>
          </w:p>
        </w:tc>
      </w:tr>
    </w:tbl>
    <w:p w14:paraId="1FC6D704" w14:textId="77777777" w:rsidR="0017104C" w:rsidRPr="007D74B5" w:rsidRDefault="0017104C" w:rsidP="008A04B7">
      <w:pPr>
        <w:tabs>
          <w:tab w:val="left" w:pos="7058"/>
        </w:tabs>
        <w:spacing w:line="276" w:lineRule="auto"/>
        <w:jc w:val="both"/>
      </w:pPr>
    </w:p>
    <w:p w14:paraId="4BBB6571" w14:textId="4E08F7EC" w:rsidR="00F143E8" w:rsidRPr="007D74B5" w:rsidRDefault="009075A7" w:rsidP="008A04B7">
      <w:pPr>
        <w:tabs>
          <w:tab w:val="left" w:pos="7058"/>
        </w:tabs>
        <w:spacing w:line="276" w:lineRule="auto"/>
        <w:jc w:val="both"/>
      </w:pPr>
      <w:r w:rsidRPr="007D74B5">
        <w:rPr>
          <w:noProof/>
        </w:rPr>
        <mc:AlternateContent>
          <mc:Choice Requires="wps">
            <w:drawing>
              <wp:anchor distT="0" distB="0" distL="114300" distR="114300" simplePos="0" relativeHeight="251677696" behindDoc="0" locked="0" layoutInCell="1" allowOverlap="1" wp14:anchorId="39469C37" wp14:editId="4EE63077">
                <wp:simplePos x="0" y="0"/>
                <wp:positionH relativeFrom="column">
                  <wp:posOffset>38100</wp:posOffset>
                </wp:positionH>
                <wp:positionV relativeFrom="paragraph">
                  <wp:posOffset>259715</wp:posOffset>
                </wp:positionV>
                <wp:extent cx="5943600" cy="2152650"/>
                <wp:effectExtent l="0" t="0" r="19050" b="19050"/>
                <wp:wrapNone/>
                <wp:docPr id="20" name="Text Box 20"/>
                <wp:cNvGraphicFramePr/>
                <a:graphic xmlns:a="http://schemas.openxmlformats.org/drawingml/2006/main">
                  <a:graphicData uri="http://schemas.microsoft.com/office/word/2010/wordprocessingShape">
                    <wps:wsp>
                      <wps:cNvSpPr txBox="1"/>
                      <wps:spPr>
                        <a:xfrm>
                          <a:off x="0" y="0"/>
                          <a:ext cx="5943600" cy="2152650"/>
                        </a:xfrm>
                        <a:prstGeom prst="rect">
                          <a:avLst/>
                        </a:prstGeom>
                        <a:solidFill>
                          <a:schemeClr val="lt1"/>
                        </a:solidFill>
                        <a:ln w="6350">
                          <a:solidFill>
                            <a:prstClr val="black"/>
                          </a:solidFill>
                        </a:ln>
                      </wps:spPr>
                      <wps:txbx>
                        <w:txbxContent>
                          <w:p w14:paraId="2D54E779" w14:textId="77777777" w:rsidR="008A04B7" w:rsidRPr="00E35D74" w:rsidRDefault="008A04B7" w:rsidP="008A04B7">
                            <w:pPr>
                              <w:snapToGrid w:val="0"/>
                              <w:rPr>
                                <w:rFonts w:eastAsia="DengXian"/>
                                <w:bCs/>
                                <w:lang w:eastAsia="zh-CN"/>
                              </w:rPr>
                            </w:pPr>
                            <w:r w:rsidRPr="00E35D74">
                              <w:rPr>
                                <w:bCs/>
                                <w:highlight w:val="green"/>
                              </w:rPr>
                              <w:t>Agreement</w:t>
                            </w:r>
                          </w:p>
                          <w:p w14:paraId="2D40DEB5" w14:textId="77777777" w:rsidR="008A04B7" w:rsidRPr="00E35D74" w:rsidRDefault="008A04B7" w:rsidP="008A04B7">
                            <w:pPr>
                              <w:snapToGrid w:val="0"/>
                              <w:rPr>
                                <w:bCs/>
                              </w:rPr>
                            </w:pPr>
                            <w:r w:rsidRPr="00E35D74">
                              <w:rPr>
                                <w:bCs/>
                              </w:rPr>
                              <w:t>RAN1 studies following:</w:t>
                            </w:r>
                          </w:p>
                          <w:p w14:paraId="2CAC7FC0" w14:textId="77777777" w:rsidR="008A04B7" w:rsidRPr="00E35D74" w:rsidRDefault="008A04B7" w:rsidP="00B8658B">
                            <w:pPr>
                              <w:pStyle w:val="ListParagraph"/>
                              <w:numPr>
                                <w:ilvl w:val="0"/>
                                <w:numId w:val="4"/>
                              </w:numPr>
                              <w:overflowPunct/>
                              <w:autoSpaceDE/>
                              <w:autoSpaceDN/>
                              <w:snapToGrid w:val="0"/>
                              <w:spacing w:after="0"/>
                              <w:contextualSpacing w:val="0"/>
                              <w:jc w:val="both"/>
                              <w:textAlignment w:val="auto"/>
                              <w:rPr>
                                <w:bCs/>
                                <w:lang w:eastAsia="zh-CN"/>
                              </w:rPr>
                            </w:pPr>
                            <w:r w:rsidRPr="00E35D74">
                              <w:rPr>
                                <w:bCs/>
                                <w:lang w:eastAsia="zh-CN"/>
                              </w:rPr>
                              <w:t xml:space="preserve">A R2D transmission triggering random access determines X time domain resource(s) for D2R transmission(s) for Msg1, where each D2R transmission </w:t>
                            </w:r>
                            <w:r w:rsidRPr="00E35D74">
                              <w:rPr>
                                <w:rFonts w:eastAsia="Yu Mincho"/>
                                <w:bCs/>
                              </w:rPr>
                              <w:t xml:space="preserve">for Msg1 </w:t>
                            </w:r>
                            <w:r w:rsidRPr="00E35D74">
                              <w:rPr>
                                <w:bCs/>
                                <w:lang w:eastAsia="zh-CN"/>
                              </w:rPr>
                              <w:t>occurs in one time domain resource</w:t>
                            </w:r>
                            <w:r w:rsidRPr="00E35D74">
                              <w:rPr>
                                <w:rFonts w:eastAsia="Yu Mincho"/>
                                <w:bCs/>
                              </w:rPr>
                              <w:t xml:space="preserve"> of the X time domain resource(s)</w:t>
                            </w:r>
                            <w:r w:rsidRPr="00E35D74">
                              <w:rPr>
                                <w:bCs/>
                                <w:lang w:eastAsia="zh-CN"/>
                              </w:rPr>
                              <w:t xml:space="preserve">. </w:t>
                            </w:r>
                          </w:p>
                          <w:p w14:paraId="70ADB2DA" w14:textId="77777777" w:rsidR="008A04B7" w:rsidRPr="00E35D74" w:rsidRDefault="008A04B7" w:rsidP="00B8658B">
                            <w:pPr>
                              <w:pStyle w:val="ListParagraph"/>
                              <w:numPr>
                                <w:ilvl w:val="0"/>
                                <w:numId w:val="4"/>
                              </w:numPr>
                              <w:overflowPunct/>
                              <w:autoSpaceDE/>
                              <w:autoSpaceDN/>
                              <w:snapToGrid w:val="0"/>
                              <w:spacing w:after="0"/>
                              <w:contextualSpacing w:val="0"/>
                              <w:jc w:val="both"/>
                              <w:textAlignment w:val="auto"/>
                              <w:rPr>
                                <w:bCs/>
                                <w:lang w:eastAsia="zh-CN"/>
                              </w:rPr>
                            </w:pPr>
                            <w:r w:rsidRPr="00E35D74">
                              <w:rPr>
                                <w:bCs/>
                                <w:lang w:eastAsia="zh-CN"/>
                              </w:rPr>
                              <w:t xml:space="preserve">The study includes </w:t>
                            </w:r>
                          </w:p>
                          <w:p w14:paraId="52B347AF" w14:textId="77777777" w:rsidR="008A04B7" w:rsidRPr="00E35D74" w:rsidRDefault="008A04B7" w:rsidP="00B8658B">
                            <w:pPr>
                              <w:pStyle w:val="ListParagraph"/>
                              <w:numPr>
                                <w:ilvl w:val="1"/>
                                <w:numId w:val="5"/>
                              </w:numPr>
                              <w:overflowPunct/>
                              <w:autoSpaceDE/>
                              <w:autoSpaceDN/>
                              <w:snapToGrid w:val="0"/>
                              <w:spacing w:after="0"/>
                              <w:contextualSpacing w:val="0"/>
                              <w:jc w:val="both"/>
                              <w:textAlignment w:val="auto"/>
                              <w:rPr>
                                <w:bCs/>
                                <w:lang w:eastAsia="zh-CN"/>
                              </w:rPr>
                            </w:pPr>
                            <w:r w:rsidRPr="00E35D74">
                              <w:rPr>
                                <w:bCs/>
                                <w:lang w:eastAsia="zh-CN"/>
                              </w:rPr>
                              <w:t xml:space="preserve">Study X=1 and X&gt;1 and X&gt;=1, the maximum value of X&gt;1 should be set considering the device implementation complexity, device power consumption, the resource usage efficiency affected at least by SFO, and inventory latency. </w:t>
                            </w:r>
                          </w:p>
                          <w:p w14:paraId="42D1F365" w14:textId="77777777" w:rsidR="008A04B7" w:rsidRPr="00E35D74" w:rsidRDefault="008A04B7" w:rsidP="00B8658B">
                            <w:pPr>
                              <w:pStyle w:val="ListParagraph"/>
                              <w:numPr>
                                <w:ilvl w:val="1"/>
                                <w:numId w:val="5"/>
                              </w:numPr>
                              <w:overflowPunct/>
                              <w:autoSpaceDE/>
                              <w:autoSpaceDN/>
                              <w:snapToGrid w:val="0"/>
                              <w:spacing w:after="0"/>
                              <w:contextualSpacing w:val="0"/>
                              <w:jc w:val="both"/>
                              <w:textAlignment w:val="auto"/>
                              <w:rPr>
                                <w:bCs/>
                                <w:lang w:eastAsia="zh-CN"/>
                              </w:rPr>
                            </w:pPr>
                            <w:r w:rsidRPr="00E35D74">
                              <w:rPr>
                                <w:bCs/>
                                <w:lang w:eastAsia="zh-CN"/>
                              </w:rPr>
                              <w:t>Size(s) for resource allocation in the time domain</w:t>
                            </w:r>
                          </w:p>
                          <w:p w14:paraId="0B7335F9" w14:textId="77777777" w:rsidR="008A04B7" w:rsidRPr="00E35D74" w:rsidRDefault="008A04B7" w:rsidP="00B8658B">
                            <w:pPr>
                              <w:pStyle w:val="ListParagraph"/>
                              <w:numPr>
                                <w:ilvl w:val="1"/>
                                <w:numId w:val="5"/>
                              </w:numPr>
                              <w:overflowPunct/>
                              <w:autoSpaceDE/>
                              <w:autoSpaceDN/>
                              <w:snapToGrid w:val="0"/>
                              <w:spacing w:after="0"/>
                              <w:contextualSpacing w:val="0"/>
                              <w:jc w:val="both"/>
                              <w:textAlignment w:val="auto"/>
                              <w:rPr>
                                <w:bCs/>
                                <w:lang w:eastAsia="zh-CN"/>
                              </w:rPr>
                            </w:pPr>
                            <w:r w:rsidRPr="00E35D74">
                              <w:rPr>
                                <w:bCs/>
                                <w:lang w:eastAsia="zh-CN"/>
                              </w:rPr>
                              <w:t>Determination of the X time domain resource(s) by the device</w:t>
                            </w:r>
                          </w:p>
                          <w:p w14:paraId="5DEA417C" w14:textId="77777777" w:rsidR="008A04B7" w:rsidRPr="00E35D74" w:rsidRDefault="008A04B7" w:rsidP="00B8658B">
                            <w:pPr>
                              <w:pStyle w:val="ListParagraph"/>
                              <w:numPr>
                                <w:ilvl w:val="1"/>
                                <w:numId w:val="5"/>
                              </w:numPr>
                              <w:overflowPunct/>
                              <w:autoSpaceDE/>
                              <w:autoSpaceDN/>
                              <w:snapToGrid w:val="0"/>
                              <w:spacing w:after="0"/>
                              <w:contextualSpacing w:val="0"/>
                              <w:jc w:val="both"/>
                              <w:textAlignment w:val="auto"/>
                              <w:rPr>
                                <w:bCs/>
                                <w:lang w:eastAsia="zh-CN"/>
                              </w:rPr>
                            </w:pPr>
                            <w:r w:rsidRPr="00E35D74">
                              <w:rPr>
                                <w:bCs/>
                                <w:lang w:eastAsia="zh-CN"/>
                              </w:rPr>
                              <w:t>Addressing timing errors for adjacent time domain resources due to residual SFO of the device</w:t>
                            </w:r>
                          </w:p>
                          <w:p w14:paraId="606CE39B" w14:textId="77777777" w:rsidR="008A04B7" w:rsidRDefault="008A04B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9469C37" id="Text Box 20" o:spid="_x0000_s1031" type="#_x0000_t202" style="position:absolute;left:0;text-align:left;margin-left:3pt;margin-top:20.45pt;width:468pt;height:169.5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" fillcolor="white [3201]" strokeweight=".5pt">
                <v:textbox>
                  <w:txbxContent>
                    <w:p w14:paraId="2D54E779" w14:textId="77777777" w:rsidR="008A04B7" w:rsidRPr="00E35D74" w:rsidRDefault="008A04B7" w:rsidP="008A04B7">
                      <w:pPr>
                        <w:snapToGrid w:val="0"/>
                        <w:rPr>
                          <w:rFonts w:eastAsia="DengXian"/>
                          <w:bCs/>
                          <w:lang w:eastAsia="zh-CN"/>
                        </w:rPr>
                      </w:pPr>
                      <w:r w:rsidRPr="00E35D74">
                        <w:rPr>
                          <w:bCs/>
                          <w:highlight w:val="green"/>
                        </w:rPr>
                        <w:t>Agreement</w:t>
                      </w:r>
                    </w:p>
                    <w:p w14:paraId="2D40DEB5" w14:textId="77777777" w:rsidR="008A04B7" w:rsidRPr="00E35D74" w:rsidRDefault="008A04B7" w:rsidP="008A04B7">
                      <w:pPr>
                        <w:snapToGrid w:val="0"/>
                        <w:rPr>
                          <w:bCs/>
                        </w:rPr>
                      </w:pPr>
                      <w:r w:rsidRPr="00E35D74">
                        <w:rPr>
                          <w:bCs/>
                        </w:rPr>
                        <w:t>RAN1 studies following:</w:t>
                      </w:r>
                    </w:p>
                    <w:p w14:paraId="2CAC7FC0" w14:textId="77777777" w:rsidR="008A04B7" w:rsidRPr="00E35D74" w:rsidRDefault="008A04B7" w:rsidP="00B8658B">
                      <w:pPr>
                        <w:pStyle w:val="ListParagraph"/>
                        <w:numPr>
                          <w:ilvl w:val="0"/>
                          <w:numId w:val="4"/>
                        </w:numPr>
                        <w:overflowPunct/>
                        <w:autoSpaceDE/>
                        <w:autoSpaceDN/>
                        <w:snapToGrid w:val="0"/>
                        <w:spacing w:after="0"/>
                        <w:contextualSpacing w:val="0"/>
                        <w:jc w:val="both"/>
                        <w:textAlignment w:val="auto"/>
                        <w:rPr>
                          <w:bCs/>
                          <w:lang w:eastAsia="zh-CN"/>
                        </w:rPr>
                      </w:pPr>
                      <w:r w:rsidRPr="00E35D74">
                        <w:rPr>
                          <w:bCs/>
                          <w:lang w:eastAsia="zh-CN"/>
                        </w:rPr>
                        <w:t xml:space="preserve">A R2D transmission triggering random access determines X time domain resource(s) for D2R transmission(s) for Msg1, where each D2R transmission </w:t>
                      </w:r>
                      <w:r w:rsidRPr="00E35D74">
                        <w:rPr>
                          <w:rFonts w:eastAsia="Yu Mincho"/>
                          <w:bCs/>
                        </w:rPr>
                        <w:t xml:space="preserve">for Msg1 </w:t>
                      </w:r>
                      <w:r w:rsidRPr="00E35D74">
                        <w:rPr>
                          <w:bCs/>
                          <w:lang w:eastAsia="zh-CN"/>
                        </w:rPr>
                        <w:t>occurs in one time domain resource</w:t>
                      </w:r>
                      <w:r w:rsidRPr="00E35D74">
                        <w:rPr>
                          <w:rFonts w:eastAsia="Yu Mincho"/>
                          <w:bCs/>
                        </w:rPr>
                        <w:t xml:space="preserve"> of the X time domain resource(s)</w:t>
                      </w:r>
                      <w:r w:rsidRPr="00E35D74">
                        <w:rPr>
                          <w:bCs/>
                          <w:lang w:eastAsia="zh-CN"/>
                        </w:rPr>
                        <w:t xml:space="preserve">. </w:t>
                      </w:r>
                    </w:p>
                    <w:p w14:paraId="70ADB2DA" w14:textId="77777777" w:rsidR="008A04B7" w:rsidRPr="00E35D74" w:rsidRDefault="008A04B7" w:rsidP="00B8658B">
                      <w:pPr>
                        <w:pStyle w:val="ListParagraph"/>
                        <w:numPr>
                          <w:ilvl w:val="0"/>
                          <w:numId w:val="4"/>
                        </w:numPr>
                        <w:overflowPunct/>
                        <w:autoSpaceDE/>
                        <w:autoSpaceDN/>
                        <w:snapToGrid w:val="0"/>
                        <w:spacing w:after="0"/>
                        <w:contextualSpacing w:val="0"/>
                        <w:jc w:val="both"/>
                        <w:textAlignment w:val="auto"/>
                        <w:rPr>
                          <w:bCs/>
                          <w:lang w:eastAsia="zh-CN"/>
                        </w:rPr>
                      </w:pPr>
                      <w:r w:rsidRPr="00E35D74">
                        <w:rPr>
                          <w:bCs/>
                          <w:lang w:eastAsia="zh-CN"/>
                        </w:rPr>
                        <w:t xml:space="preserve">The study includes </w:t>
                      </w:r>
                    </w:p>
                    <w:p w14:paraId="52B347AF" w14:textId="77777777" w:rsidR="008A04B7" w:rsidRPr="00E35D74" w:rsidRDefault="008A04B7" w:rsidP="00B8658B">
                      <w:pPr>
                        <w:pStyle w:val="ListParagraph"/>
                        <w:numPr>
                          <w:ilvl w:val="1"/>
                          <w:numId w:val="5"/>
                        </w:numPr>
                        <w:overflowPunct/>
                        <w:autoSpaceDE/>
                        <w:autoSpaceDN/>
                        <w:snapToGrid w:val="0"/>
                        <w:spacing w:after="0"/>
                        <w:contextualSpacing w:val="0"/>
                        <w:jc w:val="both"/>
                        <w:textAlignment w:val="auto"/>
                        <w:rPr>
                          <w:bCs/>
                          <w:lang w:eastAsia="zh-CN"/>
                        </w:rPr>
                      </w:pPr>
                      <w:r w:rsidRPr="00E35D74">
                        <w:rPr>
                          <w:bCs/>
                          <w:lang w:eastAsia="zh-CN"/>
                        </w:rPr>
                        <w:t xml:space="preserve">Study X=1 and X&gt;1 and X&gt;=1, the maximum value of X&gt;1 should be set considering the device implementation complexity, device power consumption, the resource usage efficiency affected at least by SFO, and inventory latency. </w:t>
                      </w:r>
                    </w:p>
                    <w:p w14:paraId="42D1F365" w14:textId="77777777" w:rsidR="008A04B7" w:rsidRPr="00E35D74" w:rsidRDefault="008A04B7" w:rsidP="00B8658B">
                      <w:pPr>
                        <w:pStyle w:val="ListParagraph"/>
                        <w:numPr>
                          <w:ilvl w:val="1"/>
                          <w:numId w:val="5"/>
                        </w:numPr>
                        <w:overflowPunct/>
                        <w:autoSpaceDE/>
                        <w:autoSpaceDN/>
                        <w:snapToGrid w:val="0"/>
                        <w:spacing w:after="0"/>
                        <w:contextualSpacing w:val="0"/>
                        <w:jc w:val="both"/>
                        <w:textAlignment w:val="auto"/>
                        <w:rPr>
                          <w:bCs/>
                          <w:lang w:eastAsia="zh-CN"/>
                        </w:rPr>
                      </w:pPr>
                      <w:r w:rsidRPr="00E35D74">
                        <w:rPr>
                          <w:bCs/>
                          <w:lang w:eastAsia="zh-CN"/>
                        </w:rPr>
                        <w:t>Size(s) for resource allocation in the time domain</w:t>
                      </w:r>
                    </w:p>
                    <w:p w14:paraId="0B7335F9" w14:textId="77777777" w:rsidR="008A04B7" w:rsidRPr="00E35D74" w:rsidRDefault="008A04B7" w:rsidP="00B8658B">
                      <w:pPr>
                        <w:pStyle w:val="ListParagraph"/>
                        <w:numPr>
                          <w:ilvl w:val="1"/>
                          <w:numId w:val="5"/>
                        </w:numPr>
                        <w:overflowPunct/>
                        <w:autoSpaceDE/>
                        <w:autoSpaceDN/>
                        <w:snapToGrid w:val="0"/>
                        <w:spacing w:after="0"/>
                        <w:contextualSpacing w:val="0"/>
                        <w:jc w:val="both"/>
                        <w:textAlignment w:val="auto"/>
                        <w:rPr>
                          <w:bCs/>
                          <w:lang w:eastAsia="zh-CN"/>
                        </w:rPr>
                      </w:pPr>
                      <w:r w:rsidRPr="00E35D74">
                        <w:rPr>
                          <w:bCs/>
                          <w:lang w:eastAsia="zh-CN"/>
                        </w:rPr>
                        <w:t>Determination of the X time domain resource(s) by the device</w:t>
                      </w:r>
                    </w:p>
                    <w:p w14:paraId="5DEA417C" w14:textId="77777777" w:rsidR="008A04B7" w:rsidRPr="00E35D74" w:rsidRDefault="008A04B7" w:rsidP="00B8658B">
                      <w:pPr>
                        <w:pStyle w:val="ListParagraph"/>
                        <w:numPr>
                          <w:ilvl w:val="1"/>
                          <w:numId w:val="5"/>
                        </w:numPr>
                        <w:overflowPunct/>
                        <w:autoSpaceDE/>
                        <w:autoSpaceDN/>
                        <w:snapToGrid w:val="0"/>
                        <w:spacing w:after="0"/>
                        <w:contextualSpacing w:val="0"/>
                        <w:jc w:val="both"/>
                        <w:textAlignment w:val="auto"/>
                        <w:rPr>
                          <w:bCs/>
                          <w:lang w:eastAsia="zh-CN"/>
                        </w:rPr>
                      </w:pPr>
                      <w:r w:rsidRPr="00E35D74">
                        <w:rPr>
                          <w:bCs/>
                          <w:lang w:eastAsia="zh-CN"/>
                        </w:rPr>
                        <w:t>Addressing timing errors for adjacent time domain resources due to residual SFO of the device</w:t>
                      </w:r>
                    </w:p>
                    <w:p w14:paraId="606CE39B" w14:textId="77777777" w:rsidR="008A04B7" w:rsidRDefault="008A04B7"/>
                  </w:txbxContent>
                </v:textbox>
              </v:shape>
            </w:pict>
          </mc:Fallback>
        </mc:AlternateContent>
      </w:r>
      <w:r w:rsidR="0017104C" w:rsidRPr="007D74B5">
        <w:t>The following</w:t>
      </w:r>
      <w:r w:rsidR="008A04B7" w:rsidRPr="007D74B5">
        <w:t xml:space="preserve"> agree</w:t>
      </w:r>
      <w:r w:rsidR="0017104C" w:rsidRPr="007D74B5">
        <w:t>ments were made</w:t>
      </w:r>
      <w:r w:rsidR="008A04B7" w:rsidRPr="007D74B5">
        <w:t xml:space="preserve"> </w:t>
      </w:r>
      <w:r w:rsidR="00D74D80" w:rsidRPr="007D74B5">
        <w:t>in</w:t>
      </w:r>
      <w:r w:rsidR="008A04B7" w:rsidRPr="007D74B5">
        <w:t xml:space="preserve"> RAN1#118</w:t>
      </w:r>
      <w:r w:rsidR="00D74D80" w:rsidRPr="007D74B5">
        <w:t>-bis</w:t>
      </w:r>
      <w:r w:rsidR="008A04B7" w:rsidRPr="007D74B5">
        <w:t xml:space="preserve"> </w:t>
      </w:r>
      <w:r w:rsidR="00DA5448">
        <w:t>on</w:t>
      </w:r>
      <w:r w:rsidR="00D74D80" w:rsidRPr="007D74B5">
        <w:t xml:space="preserve"> the time domain resources for Msg1 transmission</w:t>
      </w:r>
      <w:r w:rsidR="00DA5448">
        <w:t xml:space="preserve"> [5]</w:t>
      </w:r>
      <w:r w:rsidR="008A04B7" w:rsidRPr="007D74B5">
        <w:t>:</w:t>
      </w:r>
    </w:p>
    <w:p w14:paraId="0B846451" w14:textId="77777777" w:rsidR="008A04B7" w:rsidRPr="007D74B5" w:rsidRDefault="008A04B7" w:rsidP="0050431A">
      <w:pPr>
        <w:tabs>
          <w:tab w:val="left" w:pos="7058"/>
        </w:tabs>
        <w:spacing w:line="360" w:lineRule="auto"/>
        <w:jc w:val="both"/>
      </w:pPr>
    </w:p>
    <w:p w14:paraId="08F9037F" w14:textId="77777777" w:rsidR="008A04B7" w:rsidRPr="007D74B5" w:rsidRDefault="008A04B7" w:rsidP="0050431A">
      <w:pPr>
        <w:tabs>
          <w:tab w:val="left" w:pos="7058"/>
        </w:tabs>
        <w:spacing w:line="360" w:lineRule="auto"/>
        <w:jc w:val="both"/>
      </w:pPr>
    </w:p>
    <w:p w14:paraId="0D88F8CD" w14:textId="77777777" w:rsidR="00F143E8" w:rsidRPr="007D74B5" w:rsidRDefault="00F143E8" w:rsidP="0050431A">
      <w:pPr>
        <w:tabs>
          <w:tab w:val="left" w:pos="7058"/>
        </w:tabs>
        <w:spacing w:line="360" w:lineRule="auto"/>
        <w:jc w:val="both"/>
      </w:pPr>
    </w:p>
    <w:p w14:paraId="0D4B6ADB" w14:textId="77777777" w:rsidR="008A04B7" w:rsidRPr="007D74B5" w:rsidRDefault="008A04B7" w:rsidP="0050431A">
      <w:pPr>
        <w:tabs>
          <w:tab w:val="left" w:pos="7058"/>
        </w:tabs>
        <w:spacing w:line="360" w:lineRule="auto"/>
        <w:jc w:val="both"/>
      </w:pPr>
    </w:p>
    <w:p w14:paraId="725D1874" w14:textId="77777777" w:rsidR="008A04B7" w:rsidRPr="007D74B5" w:rsidRDefault="008A04B7" w:rsidP="0050431A">
      <w:pPr>
        <w:tabs>
          <w:tab w:val="left" w:pos="7058"/>
        </w:tabs>
        <w:spacing w:line="360" w:lineRule="auto"/>
        <w:jc w:val="both"/>
      </w:pPr>
    </w:p>
    <w:p w14:paraId="6299D514" w14:textId="77777777" w:rsidR="008A04B7" w:rsidRPr="007D74B5" w:rsidRDefault="008A04B7" w:rsidP="0050431A">
      <w:pPr>
        <w:tabs>
          <w:tab w:val="left" w:pos="7058"/>
        </w:tabs>
        <w:spacing w:line="360" w:lineRule="auto"/>
        <w:jc w:val="both"/>
      </w:pPr>
    </w:p>
    <w:p w14:paraId="001D7814" w14:textId="77777777" w:rsidR="00B61515" w:rsidRPr="007D74B5" w:rsidRDefault="00B61515" w:rsidP="0050431A">
      <w:pPr>
        <w:tabs>
          <w:tab w:val="left" w:pos="7058"/>
        </w:tabs>
        <w:spacing w:line="360" w:lineRule="auto"/>
        <w:jc w:val="both"/>
      </w:pPr>
    </w:p>
    <w:p w14:paraId="5B28EABC" w14:textId="6CC296BB" w:rsidR="009840BF" w:rsidRPr="007D74B5" w:rsidRDefault="001C37BB" w:rsidP="0050431A">
      <w:pPr>
        <w:tabs>
          <w:tab w:val="left" w:pos="7058"/>
        </w:tabs>
        <w:spacing w:line="360" w:lineRule="auto"/>
        <w:jc w:val="both"/>
      </w:pPr>
      <w:r w:rsidRPr="007D74B5">
        <w:t xml:space="preserve">The time domain </w:t>
      </w:r>
      <w:proofErr w:type="gramStart"/>
      <w:r w:rsidR="00277882" w:rsidRPr="007D74B5">
        <w:t>resources</w:t>
      </w:r>
      <w:proofErr w:type="gramEnd"/>
      <w:r w:rsidR="00277882" w:rsidRPr="007D74B5">
        <w:t xml:space="preserve"> or the time domain slots of slotted aloha</w:t>
      </w:r>
      <w:r w:rsidR="00F44D7C" w:rsidRPr="007D74B5">
        <w:t xml:space="preserve"> </w:t>
      </w:r>
      <w:r w:rsidR="00C92474" w:rsidRPr="007D74B5">
        <w:t>should be decided based on the number of devices.</w:t>
      </w:r>
      <w:r w:rsidR="009808E1" w:rsidRPr="007D74B5">
        <w:t xml:space="preserve"> Increasing the time domain slots </w:t>
      </w:r>
      <w:r w:rsidR="00610B4D" w:rsidRPr="007D74B5">
        <w:t>increases the overall Msg1 transmission time</w:t>
      </w:r>
      <w:r w:rsidR="00F42719" w:rsidRPr="007D74B5">
        <w:t>.</w:t>
      </w:r>
      <w:r w:rsidR="00A71E21" w:rsidRPr="007D74B5">
        <w:t xml:space="preserve"> </w:t>
      </w:r>
      <w:r w:rsidR="00F42719" w:rsidRPr="007D74B5">
        <w:t>T</w:t>
      </w:r>
      <w:r w:rsidR="00A71E21" w:rsidRPr="007D74B5">
        <w:t xml:space="preserve">hereby </w:t>
      </w:r>
      <w:r w:rsidR="00F42719" w:rsidRPr="007D74B5">
        <w:t>increases</w:t>
      </w:r>
      <w:r w:rsidR="00610B4D" w:rsidRPr="007D74B5">
        <w:t xml:space="preserve"> the single device latenc</w:t>
      </w:r>
      <w:r w:rsidR="00F42719" w:rsidRPr="007D74B5">
        <w:t>y. However, decreasing the</w:t>
      </w:r>
      <w:r w:rsidR="00954D9A" w:rsidRPr="007D74B5">
        <w:t xml:space="preserve"> time domain slots increases the overall latency or the inventory completion time as</w:t>
      </w:r>
      <w:r w:rsidR="00BD573E" w:rsidRPr="007D74B5">
        <w:t xml:space="preserve"> the re-attempt probability of devices</w:t>
      </w:r>
      <w:r w:rsidR="00762538" w:rsidRPr="007D74B5">
        <w:t xml:space="preserve"> </w:t>
      </w:r>
      <w:r w:rsidR="00F8173D" w:rsidRPr="007D74B5">
        <w:t>i</w:t>
      </w:r>
      <w:r w:rsidR="00762538" w:rsidRPr="007D74B5">
        <w:t xml:space="preserve">ncreases due to the </w:t>
      </w:r>
      <w:r w:rsidR="00F8173D" w:rsidRPr="007D74B5">
        <w:t>unavailability of slots</w:t>
      </w:r>
      <w:r w:rsidR="00BD573E" w:rsidRPr="007D74B5">
        <w:t>.</w:t>
      </w:r>
      <w:r w:rsidR="00B37349" w:rsidRPr="007D74B5">
        <w:t xml:space="preserve"> </w:t>
      </w:r>
    </w:p>
    <w:p w14:paraId="1F66E1E1" w14:textId="2FCE4ABC" w:rsidR="000F6384" w:rsidRPr="007D74B5" w:rsidRDefault="00216731" w:rsidP="00A232C3">
      <w:pPr>
        <w:tabs>
          <w:tab w:val="left" w:pos="7058"/>
        </w:tabs>
        <w:spacing w:after="0" w:line="360" w:lineRule="auto"/>
        <w:jc w:val="both"/>
      </w:pPr>
      <w:r w:rsidRPr="007D74B5">
        <w:t xml:space="preserve">Let, X = </w:t>
      </w:r>
      <w:r w:rsidR="00EE1F0B" w:rsidRPr="007D74B5">
        <w:t>N</w:t>
      </w:r>
      <w:r w:rsidR="0074227E" w:rsidRPr="007D74B5">
        <w:t>umber</w:t>
      </w:r>
      <w:r w:rsidRPr="007D74B5">
        <w:t xml:space="preserve"> of time domain resources</w:t>
      </w:r>
    </w:p>
    <w:p w14:paraId="188E507E" w14:textId="43F8AFCC" w:rsidR="00216731" w:rsidRPr="007D74B5" w:rsidRDefault="00216731" w:rsidP="00A232C3">
      <w:pPr>
        <w:tabs>
          <w:tab w:val="left" w:pos="7058"/>
        </w:tabs>
        <w:spacing w:after="0" w:line="360" w:lineRule="auto"/>
        <w:jc w:val="both"/>
      </w:pPr>
      <w:r w:rsidRPr="007D74B5">
        <w:t xml:space="preserve">N = </w:t>
      </w:r>
      <w:r w:rsidR="00EE1F0B" w:rsidRPr="007D74B5">
        <w:t>N</w:t>
      </w:r>
      <w:r w:rsidR="0074227E" w:rsidRPr="007D74B5">
        <w:t>umber</w:t>
      </w:r>
      <w:r w:rsidRPr="007D74B5">
        <w:t xml:space="preserve"> of </w:t>
      </w:r>
      <w:r w:rsidR="000B4839" w:rsidRPr="007D74B5">
        <w:t>available devices</w:t>
      </w:r>
      <w:r w:rsidR="00F8548A" w:rsidRPr="007D74B5">
        <w:t xml:space="preserve"> to</w:t>
      </w:r>
      <w:r w:rsidR="00EE1F0B" w:rsidRPr="007D74B5">
        <w:t xml:space="preserve"> </w:t>
      </w:r>
      <w:r w:rsidR="00F8548A" w:rsidRPr="007D74B5">
        <w:t>transmit Msg1</w:t>
      </w:r>
    </w:p>
    <w:p w14:paraId="1B32050B" w14:textId="49355CDB" w:rsidR="00652884" w:rsidRPr="007D74B5" w:rsidRDefault="00652884" w:rsidP="00FD19A5">
      <w:pPr>
        <w:tabs>
          <w:tab w:val="left" w:pos="7058"/>
        </w:tabs>
        <w:spacing w:after="0" w:line="360" w:lineRule="auto"/>
        <w:jc w:val="both"/>
      </w:pPr>
      <w:r w:rsidRPr="007D74B5">
        <w:t>L</w:t>
      </w:r>
      <w:r w:rsidRPr="007D74B5">
        <w:rPr>
          <w:vertAlign w:val="subscript"/>
        </w:rPr>
        <w:t>D</w:t>
      </w:r>
      <w:r w:rsidRPr="007D74B5">
        <w:t xml:space="preserve"> = </w:t>
      </w:r>
      <w:r w:rsidR="00EE1F0B" w:rsidRPr="007D74B5">
        <w:t>A</w:t>
      </w:r>
      <w:r w:rsidRPr="007D74B5">
        <w:t>verage value of single device latency</w:t>
      </w:r>
      <w:r w:rsidR="009075A7" w:rsidRPr="007D74B5">
        <w:t xml:space="preserve">; where </w:t>
      </w:r>
      <m:oMath>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GAP</m:t>
            </m:r>
          </m:sub>
        </m:sSub>
      </m:oMath>
    </w:p>
    <w:p w14:paraId="5BD11F78" w14:textId="1E7ACF4A" w:rsidR="000F6384" w:rsidRPr="007D74B5" w:rsidRDefault="005321D6" w:rsidP="00834851">
      <w:pPr>
        <w:tabs>
          <w:tab w:val="left" w:pos="7058"/>
        </w:tabs>
        <w:spacing w:after="0" w:line="360" w:lineRule="auto"/>
        <w:jc w:val="both"/>
      </w:pPr>
      <w:r w:rsidRPr="007D74B5">
        <w:t>L = Overall latency or the inventory completion time</w:t>
      </w:r>
      <w:r w:rsidR="00652884" w:rsidRPr="007D74B5">
        <w:t xml:space="preserve"> </w:t>
      </w:r>
    </w:p>
    <w:p w14:paraId="4AD7E79B" w14:textId="5DB4A8BA" w:rsidR="00F77529" w:rsidRPr="007D74B5" w:rsidRDefault="00F77529" w:rsidP="00834851">
      <w:pPr>
        <w:tabs>
          <w:tab w:val="left" w:pos="7058"/>
        </w:tabs>
        <w:spacing w:after="0" w:line="360" w:lineRule="auto"/>
        <w:jc w:val="both"/>
      </w:pPr>
      <w:r w:rsidRPr="007D74B5">
        <w:t xml:space="preserve">P = </w:t>
      </w:r>
      <w:r w:rsidR="00EE1F0B" w:rsidRPr="007D74B5">
        <w:t>Power consumption of device</w:t>
      </w:r>
    </w:p>
    <w:p w14:paraId="3B6A9AFB" w14:textId="62585F2E" w:rsidR="00B61515" w:rsidRPr="007D74B5" w:rsidRDefault="00B61515" w:rsidP="00834851">
      <w:pPr>
        <w:tabs>
          <w:tab w:val="left" w:pos="7058"/>
        </w:tabs>
        <w:spacing w:after="0" w:line="360" w:lineRule="auto"/>
        <w:jc w:val="both"/>
      </w:pPr>
      <w:r w:rsidRPr="007D74B5">
        <w:t>E</w:t>
      </w:r>
      <w:r w:rsidRPr="007D74B5">
        <w:rPr>
          <w:vertAlign w:val="subscript"/>
        </w:rPr>
        <w:t>D</w:t>
      </w:r>
      <w:r w:rsidRPr="007D74B5">
        <w:t xml:space="preserve"> = Energy consumption of the device</w:t>
      </w:r>
    </w:p>
    <w:p w14:paraId="09AC0E0A" w14:textId="3C6399CB" w:rsidR="00834851" w:rsidRPr="007D74B5" w:rsidRDefault="00F8548A" w:rsidP="00834851">
      <w:pPr>
        <w:tabs>
          <w:tab w:val="left" w:pos="7058"/>
        </w:tabs>
        <w:spacing w:after="0" w:line="360" w:lineRule="auto"/>
        <w:jc w:val="both"/>
      </w:pPr>
      <w:r w:rsidRPr="007D74B5">
        <w:t>P</w:t>
      </w:r>
      <w:r w:rsidRPr="007D74B5">
        <w:rPr>
          <w:vertAlign w:val="subscript"/>
        </w:rPr>
        <w:t>re-attempt</w:t>
      </w:r>
      <w:r w:rsidRPr="007D74B5">
        <w:t xml:space="preserve"> = Re-attempt probability</w:t>
      </w:r>
      <w:r w:rsidR="0007384A" w:rsidRPr="007D74B5">
        <w:t xml:space="preserve"> </w:t>
      </w:r>
      <w:r w:rsidR="00323801" w:rsidRPr="007D74B5">
        <w:t>of device</w:t>
      </w:r>
      <w:r w:rsidR="007B662E" w:rsidRPr="007D74B5">
        <w:t xml:space="preserve"> assuming one attempt from each device</w:t>
      </w:r>
      <w:r w:rsidR="00BA1B87" w:rsidRPr="007D74B5">
        <w:t xml:space="preserve"> at one communication slot</w:t>
      </w:r>
      <w:r w:rsidRPr="007D74B5">
        <w:t xml:space="preserve">  </w:t>
      </w:r>
    </w:p>
    <w:p w14:paraId="6A2F4DE0" w14:textId="529B1B74" w:rsidR="00DA05A5" w:rsidRPr="007D74B5" w:rsidRDefault="0074227E" w:rsidP="000E6909">
      <w:pPr>
        <w:tabs>
          <w:tab w:val="left" w:pos="7058"/>
        </w:tabs>
        <w:spacing w:before="240" w:after="0" w:line="360" w:lineRule="auto"/>
        <w:jc w:val="both"/>
      </w:pPr>
      <w:r w:rsidRPr="007D74B5">
        <w:t>Thus, the optimum number of</w:t>
      </w:r>
      <w:r w:rsidR="0049230D" w:rsidRPr="007D74B5">
        <w:t xml:space="preserve"> time domain resources are to be</w:t>
      </w:r>
      <w:r w:rsidR="00E30BA6" w:rsidRPr="007D74B5">
        <w:t xml:space="preserve"> chosen such that it minimizes the single d</w:t>
      </w:r>
      <w:r w:rsidR="006E0273" w:rsidRPr="007D74B5">
        <w:t>e</w:t>
      </w:r>
      <w:r w:rsidR="00E30BA6" w:rsidRPr="007D74B5">
        <w:t>vice</w:t>
      </w:r>
      <w:r w:rsidR="006E0273" w:rsidRPr="007D74B5">
        <w:t xml:space="preserve"> latency as well as the overall latency</w:t>
      </w:r>
      <w:r w:rsidR="00F641F0" w:rsidRPr="007D74B5">
        <w:t>, as given in (1)</w:t>
      </w:r>
      <w:r w:rsidR="001B23CD" w:rsidRPr="007D74B5">
        <w:t>.</w:t>
      </w:r>
    </w:p>
    <w:p w14:paraId="059AEE1F" w14:textId="4894AC7A" w:rsidR="00453E28" w:rsidRPr="007D74B5" w:rsidRDefault="00F54601" w:rsidP="0050431A">
      <w:pPr>
        <w:tabs>
          <w:tab w:val="left" w:pos="7058"/>
        </w:tabs>
        <w:spacing w:line="360" w:lineRule="auto"/>
        <w:jc w:val="both"/>
      </w:pPr>
      <m:oMathPara>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argmin</m:t>
              </m:r>
            </m:e>
            <m:sub>
              <m:r>
                <w:rPr>
                  <w:rFonts w:ascii="Cambria Math" w:hAnsi="Cambria Math"/>
                </w:rPr>
                <m:t>X</m:t>
              </m:r>
            </m:sub>
          </m:sSub>
          <m:r>
            <w:rPr>
              <w:rFonts w:ascii="Cambria Math" w:hAnsi="Cambria Math"/>
            </w:rPr>
            <m:t xml:space="preserve"> </m:t>
          </m:r>
          <m:d>
            <m:dPr>
              <m:begChr m:val="["/>
              <m:endChr m:val="]"/>
              <m:ctrlPr>
                <w:rPr>
                  <w:rFonts w:ascii="Cambria Math" w:hAnsi="Cambria Math"/>
                  <w:i/>
                </w:rPr>
              </m:ctrlPr>
            </m:dPr>
            <m:e>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L</m:t>
                      </m:r>
                    </m:e>
                    <m:sub>
                      <m:r>
                        <w:rPr>
                          <w:rFonts w:ascii="Cambria Math" w:hAnsi="Cambria Math"/>
                        </w:rPr>
                        <m:t>D</m:t>
                      </m:r>
                    </m:sub>
                  </m:sSub>
                </m:e>
              </m:d>
              <m:r>
                <w:rPr>
                  <w:rFonts w:ascii="Cambria Math" w:hAnsi="Cambria Math"/>
                </w:rPr>
                <m:t>+L</m:t>
              </m:r>
            </m:e>
          </m:d>
          <m:r>
            <w:rPr>
              <w:rFonts w:ascii="Cambria Math" w:hAnsi="Cambria Math"/>
            </w:rPr>
            <m:t xml:space="preserve">              (1)</m:t>
          </m:r>
        </m:oMath>
      </m:oMathPara>
    </w:p>
    <w:p w14:paraId="55CA1F6F" w14:textId="1A59F593" w:rsidR="00060DCD" w:rsidRPr="007D74B5" w:rsidRDefault="00060DCD" w:rsidP="000F0684">
      <w:pPr>
        <w:tabs>
          <w:tab w:val="left" w:pos="7058"/>
        </w:tabs>
        <w:spacing w:after="0" w:line="276" w:lineRule="auto"/>
        <w:jc w:val="both"/>
      </w:pPr>
      <m:oMathPara>
        <m:oMath>
          <m:r>
            <w:rPr>
              <w:rFonts w:ascii="Cambria Math" w:hAnsi="Cambria Math"/>
            </w:rPr>
            <m:t xml:space="preserve">s.t.  </m:t>
          </m:r>
          <m:sSub>
            <m:sSubPr>
              <m:ctrlPr>
                <w:rPr>
                  <w:rFonts w:ascii="Cambria Math" w:hAnsi="Cambria Math"/>
                  <w:i/>
                </w:rPr>
              </m:ctrlPr>
            </m:sSubPr>
            <m:e>
              <m:r>
                <w:rPr>
                  <w:rFonts w:ascii="Cambria Math" w:hAnsi="Cambria Math"/>
                </w:rPr>
                <m:t>L</m:t>
              </m:r>
            </m:e>
            <m:sub>
              <m:r>
                <w:rPr>
                  <w:rFonts w:ascii="Cambria Math" w:hAnsi="Cambria Math"/>
                </w:rPr>
                <m:t>min</m:t>
              </m:r>
            </m:sub>
          </m:sSub>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m:oMathPara>
    </w:p>
    <w:p w14:paraId="53E0D4F9" w14:textId="1F8F6E71" w:rsidR="002E40F7" w:rsidRPr="007D74B5" w:rsidRDefault="000F0684" w:rsidP="000F0684">
      <w:pPr>
        <w:tabs>
          <w:tab w:val="left" w:pos="7058"/>
        </w:tabs>
        <w:spacing w:after="0" w:line="276" w:lineRule="auto"/>
        <w:jc w:val="both"/>
      </w:pPr>
      <m:oMathPara>
        <m:oMath>
          <m:r>
            <w:rPr>
              <w:rFonts w:ascii="Cambria Math" w:hAnsi="Cambria Math"/>
            </w:rPr>
            <m:t xml:space="preserve">  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&lt;</m:t>
          </m:r>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m:t>
          </m:r>
        </m:oMath>
      </m:oMathPara>
    </w:p>
    <w:p w14:paraId="73320BC8" w14:textId="1B797EC0" w:rsidR="00772C18" w:rsidRPr="007D74B5" w:rsidRDefault="00F54601" w:rsidP="00FD19A5">
      <w:pPr>
        <w:tabs>
          <w:tab w:val="left" w:pos="7058"/>
        </w:tabs>
        <w:spacing w:after="0" w:line="276" w:lineRule="auto"/>
        <w:jc w:val="both"/>
      </w:pPr>
      <m:oMathPara>
        <m:oMath>
          <m:sSub>
            <m:sSubPr>
              <m:ctrlPr>
                <w:rPr>
                  <w:rFonts w:ascii="Cambria Math" w:hAnsi="Cambria Math"/>
                  <w:i/>
                </w:rPr>
              </m:ctrlPr>
            </m:sSubPr>
            <m:e>
              <m:r>
                <w:rPr>
                  <w:rFonts w:ascii="Cambria Math" w:hAnsi="Cambria Math"/>
                </w:rPr>
                <m:t xml:space="preserve">            P</m:t>
              </m:r>
            </m:e>
            <m:sub>
              <m:r>
                <w:rPr>
                  <w:rFonts w:ascii="Cambria Math" w:hAnsi="Cambria Math"/>
                </w:rPr>
                <m:t>re-attempt</m:t>
              </m:r>
            </m:sub>
          </m:sSub>
          <m:r>
            <w:rPr>
              <w:rFonts w:ascii="Cambria Math" w:hAnsi="Cambria Math"/>
            </w:rPr>
            <m:t xml:space="preserve">=0.1            </m:t>
          </m:r>
        </m:oMath>
      </m:oMathPara>
    </w:p>
    <w:p w14:paraId="725E1D93" w14:textId="77777777" w:rsidR="00972E33" w:rsidRPr="007D74B5" w:rsidRDefault="00972E33" w:rsidP="00772C18">
      <w:pPr>
        <w:tabs>
          <w:tab w:val="left" w:pos="7058"/>
        </w:tabs>
        <w:spacing w:before="240" w:line="276" w:lineRule="auto"/>
        <w:jc w:val="both"/>
        <w:rPr>
          <w:b/>
          <w:bCs/>
        </w:rPr>
      </w:pPr>
    </w:p>
    <w:p w14:paraId="21A159D7" w14:textId="71F22ABA" w:rsidR="00772C18" w:rsidRPr="007D74B5" w:rsidRDefault="00D61EE9" w:rsidP="009F33B0">
      <w:pPr>
        <w:tabs>
          <w:tab w:val="left" w:pos="7058"/>
        </w:tabs>
        <w:spacing w:before="240" w:line="360" w:lineRule="auto"/>
        <w:jc w:val="both"/>
        <w:rPr>
          <w:b/>
          <w:bCs/>
        </w:rPr>
      </w:pPr>
      <w:r w:rsidRPr="007D74B5">
        <w:rPr>
          <w:b/>
          <w:bCs/>
        </w:rPr>
        <w:lastRenderedPageBreak/>
        <w:t>Proposal 6</w:t>
      </w:r>
      <w:r w:rsidR="00772C18" w:rsidRPr="007D74B5">
        <w:rPr>
          <w:b/>
          <w:bCs/>
        </w:rPr>
        <w:t>: The</w:t>
      </w:r>
      <w:r w:rsidR="00AB750A" w:rsidRPr="007D74B5">
        <w:rPr>
          <w:b/>
          <w:bCs/>
        </w:rPr>
        <w:t xml:space="preserve"> </w:t>
      </w:r>
      <w:r w:rsidR="0025247F" w:rsidRPr="007D74B5">
        <w:rPr>
          <w:b/>
          <w:bCs/>
        </w:rPr>
        <w:t>available frequency domain resources</w:t>
      </w:r>
      <w:r w:rsidR="00F03796" w:rsidRPr="007D74B5">
        <w:rPr>
          <w:b/>
          <w:bCs/>
        </w:rPr>
        <w:t xml:space="preserve"> (Y) depends on the transmission bandwidth of devices, receiver bandwidth of the reader, and the guard band.</w:t>
      </w:r>
      <w:r w:rsidR="00772C18" w:rsidRPr="007D74B5">
        <w:rPr>
          <w:b/>
          <w:bCs/>
        </w:rPr>
        <w:t xml:space="preserve"> </w:t>
      </w:r>
      <w:r w:rsidRPr="007D74B5">
        <w:rPr>
          <w:b/>
          <w:bCs/>
        </w:rPr>
        <w:t>Considering channel bandwidth is same as the receiver bandwidth of the reader and the guard band is minimum 20% of the receiver bandwidth, the frequency doma</w:t>
      </w:r>
      <w:r w:rsidR="007A2B36" w:rsidRPr="007D74B5">
        <w:rPr>
          <w:b/>
          <w:bCs/>
        </w:rPr>
        <w:t>i</w:t>
      </w:r>
      <w:r w:rsidRPr="007D74B5">
        <w:rPr>
          <w:b/>
          <w:bCs/>
        </w:rPr>
        <w:t xml:space="preserve">n resources for different values of D2R chip length </w:t>
      </w:r>
      <w:r w:rsidR="007A2B36" w:rsidRPr="007D74B5">
        <w:rPr>
          <w:b/>
          <w:bCs/>
        </w:rPr>
        <w:t>are:</w:t>
      </w:r>
      <w:r w:rsidRPr="007D74B5">
        <w:rPr>
          <w:b/>
          <w:bCs/>
        </w:rPr>
        <w:t xml:space="preserve"> </w:t>
      </w:r>
    </w:p>
    <w:tbl>
      <w:tblPr>
        <w:tblStyle w:val="TableGrid"/>
        <w:tblW w:w="0" w:type="auto"/>
        <w:tblLook w:val="04A0" w:firstRow="1" w:lastRow="0" w:firstColumn="1" w:lastColumn="0" w:noHBand="0" w:noVBand="1"/>
      </w:tblPr>
      <w:tblGrid>
        <w:gridCol w:w="1075"/>
        <w:gridCol w:w="1530"/>
        <w:gridCol w:w="2790"/>
        <w:gridCol w:w="1260"/>
        <w:gridCol w:w="1350"/>
        <w:gridCol w:w="1345"/>
      </w:tblGrid>
      <w:tr w:rsidR="007D74B5" w:rsidRPr="007D74B5" w14:paraId="2075FB51" w14:textId="77777777" w:rsidTr="00DB4B16">
        <w:trPr>
          <w:trHeight w:val="360"/>
        </w:trPr>
        <w:tc>
          <w:tcPr>
            <w:tcW w:w="1075" w:type="dxa"/>
            <w:vMerge w:val="restart"/>
          </w:tcPr>
          <w:p w14:paraId="471A83D8" w14:textId="77777777" w:rsidR="007A2B36" w:rsidRPr="007D74B5" w:rsidRDefault="007A2B36" w:rsidP="00DB4B16">
            <w:pPr>
              <w:tabs>
                <w:tab w:val="left" w:pos="7058"/>
              </w:tabs>
              <w:spacing w:after="0" w:line="276" w:lineRule="auto"/>
              <w:jc w:val="center"/>
              <w:rPr>
                <w:b/>
                <w:bCs/>
              </w:rPr>
            </w:pPr>
            <w:r w:rsidRPr="007D74B5">
              <w:rPr>
                <w:b/>
                <w:bCs/>
              </w:rPr>
              <w:t>Chip rate (</w:t>
            </w:r>
            <w:proofErr w:type="spellStart"/>
            <w:r w:rsidRPr="007D74B5">
              <w:rPr>
                <w:b/>
                <w:bCs/>
              </w:rPr>
              <w:t>kcps</w:t>
            </w:r>
            <w:proofErr w:type="spellEnd"/>
            <w:r w:rsidRPr="007D74B5">
              <w:rPr>
                <w:b/>
                <w:bCs/>
              </w:rPr>
              <w:t>)</w:t>
            </w:r>
          </w:p>
        </w:tc>
        <w:tc>
          <w:tcPr>
            <w:tcW w:w="1530" w:type="dxa"/>
            <w:vMerge w:val="restart"/>
          </w:tcPr>
          <w:p w14:paraId="5F40D959" w14:textId="77777777" w:rsidR="007A2B36" w:rsidRPr="007D74B5" w:rsidRDefault="007A2B36" w:rsidP="00DB4B16">
            <w:pPr>
              <w:tabs>
                <w:tab w:val="left" w:pos="7058"/>
              </w:tabs>
              <w:spacing w:after="0" w:line="276" w:lineRule="auto"/>
              <w:jc w:val="center"/>
              <w:rPr>
                <w:b/>
                <w:bCs/>
              </w:rPr>
            </w:pPr>
            <w:r w:rsidRPr="007D74B5">
              <w:rPr>
                <w:b/>
                <w:bCs/>
              </w:rPr>
              <w:t>Chip length (µs)</w:t>
            </w:r>
          </w:p>
        </w:tc>
        <w:tc>
          <w:tcPr>
            <w:tcW w:w="2790" w:type="dxa"/>
            <w:vMerge w:val="restart"/>
          </w:tcPr>
          <w:p w14:paraId="55DF0A0A" w14:textId="77777777" w:rsidR="007A2B36" w:rsidRPr="007D74B5" w:rsidRDefault="007A2B36" w:rsidP="00DB4B16">
            <w:pPr>
              <w:tabs>
                <w:tab w:val="left" w:pos="7058"/>
              </w:tabs>
              <w:spacing w:after="0" w:line="276" w:lineRule="auto"/>
              <w:jc w:val="center"/>
              <w:rPr>
                <w:b/>
                <w:bCs/>
              </w:rPr>
            </w:pPr>
            <w:r w:rsidRPr="007D74B5">
              <w:rPr>
                <w:b/>
                <w:bCs/>
              </w:rPr>
              <w:t>D2R transmission bandwidth (kHz)</w:t>
            </w:r>
          </w:p>
        </w:tc>
        <w:tc>
          <w:tcPr>
            <w:tcW w:w="3955" w:type="dxa"/>
            <w:gridSpan w:val="3"/>
          </w:tcPr>
          <w:p w14:paraId="6891123F" w14:textId="77777777" w:rsidR="007A2B36" w:rsidRPr="007D74B5" w:rsidRDefault="007A2B36" w:rsidP="00DB4B16">
            <w:pPr>
              <w:tabs>
                <w:tab w:val="left" w:pos="7058"/>
              </w:tabs>
              <w:spacing w:after="0" w:line="276" w:lineRule="auto"/>
              <w:jc w:val="center"/>
              <w:rPr>
                <w:b/>
                <w:bCs/>
              </w:rPr>
            </w:pPr>
            <w:r w:rsidRPr="007D74B5">
              <w:rPr>
                <w:b/>
                <w:bCs/>
              </w:rPr>
              <w:t>No. of frequency domain resources for D2R receiver bandwidth without guard band</w:t>
            </w:r>
          </w:p>
        </w:tc>
      </w:tr>
      <w:tr w:rsidR="007D74B5" w:rsidRPr="007D74B5" w14:paraId="6FDE2F55" w14:textId="77777777" w:rsidTr="00DB4B16">
        <w:trPr>
          <w:trHeight w:val="242"/>
        </w:trPr>
        <w:tc>
          <w:tcPr>
            <w:tcW w:w="1075" w:type="dxa"/>
            <w:vMerge/>
          </w:tcPr>
          <w:p w14:paraId="693712A3" w14:textId="77777777" w:rsidR="007A2B36" w:rsidRPr="007D74B5" w:rsidRDefault="007A2B36" w:rsidP="00DB4B16">
            <w:pPr>
              <w:tabs>
                <w:tab w:val="left" w:pos="7058"/>
              </w:tabs>
              <w:spacing w:after="0" w:line="276" w:lineRule="auto"/>
              <w:jc w:val="center"/>
              <w:rPr>
                <w:b/>
                <w:bCs/>
              </w:rPr>
            </w:pPr>
          </w:p>
        </w:tc>
        <w:tc>
          <w:tcPr>
            <w:tcW w:w="1530" w:type="dxa"/>
            <w:vMerge/>
          </w:tcPr>
          <w:p w14:paraId="00D2EA9C" w14:textId="77777777" w:rsidR="007A2B36" w:rsidRPr="007D74B5" w:rsidRDefault="007A2B36" w:rsidP="00DB4B16">
            <w:pPr>
              <w:tabs>
                <w:tab w:val="left" w:pos="7058"/>
              </w:tabs>
              <w:spacing w:after="0" w:line="276" w:lineRule="auto"/>
              <w:jc w:val="center"/>
              <w:rPr>
                <w:b/>
                <w:bCs/>
              </w:rPr>
            </w:pPr>
          </w:p>
        </w:tc>
        <w:tc>
          <w:tcPr>
            <w:tcW w:w="2790" w:type="dxa"/>
            <w:vMerge/>
          </w:tcPr>
          <w:p w14:paraId="367F0BA9" w14:textId="77777777" w:rsidR="007A2B36" w:rsidRPr="007D74B5" w:rsidRDefault="007A2B36" w:rsidP="00DB4B16">
            <w:pPr>
              <w:tabs>
                <w:tab w:val="left" w:pos="7058"/>
              </w:tabs>
              <w:spacing w:after="0" w:line="276" w:lineRule="auto"/>
              <w:jc w:val="center"/>
              <w:rPr>
                <w:b/>
                <w:bCs/>
              </w:rPr>
            </w:pPr>
          </w:p>
        </w:tc>
        <w:tc>
          <w:tcPr>
            <w:tcW w:w="1260" w:type="dxa"/>
          </w:tcPr>
          <w:p w14:paraId="42EF1395" w14:textId="77777777" w:rsidR="007A2B36" w:rsidRPr="007D74B5" w:rsidRDefault="007A2B36" w:rsidP="00DB4B16">
            <w:pPr>
              <w:tabs>
                <w:tab w:val="left" w:pos="7058"/>
              </w:tabs>
              <w:spacing w:after="0" w:line="276" w:lineRule="auto"/>
              <w:jc w:val="center"/>
              <w:rPr>
                <w:b/>
                <w:bCs/>
              </w:rPr>
            </w:pPr>
            <w:r w:rsidRPr="007D74B5">
              <w:rPr>
                <w:b/>
                <w:bCs/>
              </w:rPr>
              <w:t>180 kHz</w:t>
            </w:r>
          </w:p>
        </w:tc>
        <w:tc>
          <w:tcPr>
            <w:tcW w:w="1350" w:type="dxa"/>
          </w:tcPr>
          <w:p w14:paraId="68CF217B" w14:textId="77777777" w:rsidR="007A2B36" w:rsidRPr="007D74B5" w:rsidRDefault="007A2B36" w:rsidP="00DB4B16">
            <w:pPr>
              <w:tabs>
                <w:tab w:val="left" w:pos="7058"/>
              </w:tabs>
              <w:spacing w:after="0" w:line="276" w:lineRule="auto"/>
              <w:jc w:val="center"/>
              <w:rPr>
                <w:b/>
                <w:bCs/>
              </w:rPr>
            </w:pPr>
            <w:r w:rsidRPr="007D74B5">
              <w:rPr>
                <w:b/>
                <w:bCs/>
              </w:rPr>
              <w:t>360 kHz</w:t>
            </w:r>
          </w:p>
        </w:tc>
        <w:tc>
          <w:tcPr>
            <w:tcW w:w="1345" w:type="dxa"/>
          </w:tcPr>
          <w:p w14:paraId="6D444A2A" w14:textId="77777777" w:rsidR="007A2B36" w:rsidRPr="007D74B5" w:rsidRDefault="007A2B36" w:rsidP="00DB4B16">
            <w:pPr>
              <w:tabs>
                <w:tab w:val="left" w:pos="7058"/>
              </w:tabs>
              <w:spacing w:after="0" w:line="276" w:lineRule="auto"/>
              <w:jc w:val="center"/>
              <w:rPr>
                <w:b/>
                <w:bCs/>
              </w:rPr>
            </w:pPr>
            <w:r w:rsidRPr="007D74B5">
              <w:rPr>
                <w:b/>
                <w:bCs/>
              </w:rPr>
              <w:t>1.08 MHz</w:t>
            </w:r>
          </w:p>
        </w:tc>
      </w:tr>
      <w:tr w:rsidR="007D74B5" w:rsidRPr="007D74B5" w14:paraId="4365E1F6" w14:textId="77777777" w:rsidTr="00DB4B16">
        <w:tc>
          <w:tcPr>
            <w:tcW w:w="1075" w:type="dxa"/>
          </w:tcPr>
          <w:p w14:paraId="39CAB64E" w14:textId="77777777" w:rsidR="007A2B36" w:rsidRPr="007D74B5" w:rsidRDefault="007A2B36" w:rsidP="00DB4B16">
            <w:pPr>
              <w:tabs>
                <w:tab w:val="left" w:pos="7058"/>
              </w:tabs>
              <w:spacing w:after="0" w:line="276" w:lineRule="auto"/>
              <w:jc w:val="center"/>
              <w:rPr>
                <w:b/>
                <w:bCs/>
              </w:rPr>
            </w:pPr>
            <w:r w:rsidRPr="007D74B5">
              <w:rPr>
                <w:b/>
                <w:bCs/>
              </w:rPr>
              <w:t>14</w:t>
            </w:r>
          </w:p>
        </w:tc>
        <w:tc>
          <w:tcPr>
            <w:tcW w:w="1530" w:type="dxa"/>
          </w:tcPr>
          <w:p w14:paraId="30C0B3DD" w14:textId="77777777" w:rsidR="007A2B36" w:rsidRPr="007D74B5" w:rsidRDefault="007A2B36" w:rsidP="00DB4B16">
            <w:pPr>
              <w:tabs>
                <w:tab w:val="left" w:pos="7058"/>
              </w:tabs>
              <w:spacing w:after="0" w:line="276" w:lineRule="auto"/>
              <w:jc w:val="center"/>
              <w:rPr>
                <w:b/>
                <w:bCs/>
              </w:rPr>
            </w:pPr>
            <w:r w:rsidRPr="007D74B5">
              <w:rPr>
                <w:b/>
                <w:bCs/>
              </w:rPr>
              <w:t>71.4</w:t>
            </w:r>
          </w:p>
        </w:tc>
        <w:tc>
          <w:tcPr>
            <w:tcW w:w="2790" w:type="dxa"/>
          </w:tcPr>
          <w:p w14:paraId="6BC103D8" w14:textId="77777777" w:rsidR="007A2B36" w:rsidRPr="007D74B5" w:rsidRDefault="007A2B36" w:rsidP="00DB4B16">
            <w:pPr>
              <w:tabs>
                <w:tab w:val="left" w:pos="7058"/>
              </w:tabs>
              <w:spacing w:after="0" w:line="276" w:lineRule="auto"/>
              <w:jc w:val="center"/>
              <w:rPr>
                <w:b/>
                <w:bCs/>
              </w:rPr>
            </w:pPr>
            <w:r w:rsidRPr="007D74B5">
              <w:rPr>
                <w:b/>
                <w:bCs/>
              </w:rPr>
              <w:t>15</w:t>
            </w:r>
          </w:p>
        </w:tc>
        <w:tc>
          <w:tcPr>
            <w:tcW w:w="1260" w:type="dxa"/>
          </w:tcPr>
          <w:p w14:paraId="66BD5826" w14:textId="77777777" w:rsidR="007A2B36" w:rsidRPr="007D74B5" w:rsidRDefault="007A2B36" w:rsidP="00DB4B16">
            <w:pPr>
              <w:tabs>
                <w:tab w:val="left" w:pos="7058"/>
              </w:tabs>
              <w:spacing w:after="0" w:line="276" w:lineRule="auto"/>
              <w:jc w:val="center"/>
              <w:rPr>
                <w:b/>
                <w:bCs/>
              </w:rPr>
            </w:pPr>
            <w:r w:rsidRPr="007D74B5">
              <w:rPr>
                <w:b/>
                <w:bCs/>
              </w:rPr>
              <w:t>9</w:t>
            </w:r>
          </w:p>
        </w:tc>
        <w:tc>
          <w:tcPr>
            <w:tcW w:w="1350" w:type="dxa"/>
          </w:tcPr>
          <w:p w14:paraId="08EB8C30" w14:textId="77777777" w:rsidR="007A2B36" w:rsidRPr="007D74B5" w:rsidRDefault="007A2B36" w:rsidP="00DB4B16">
            <w:pPr>
              <w:tabs>
                <w:tab w:val="left" w:pos="7058"/>
              </w:tabs>
              <w:spacing w:after="0" w:line="276" w:lineRule="auto"/>
              <w:jc w:val="center"/>
              <w:rPr>
                <w:b/>
                <w:bCs/>
              </w:rPr>
            </w:pPr>
            <w:r w:rsidRPr="007D74B5">
              <w:rPr>
                <w:b/>
                <w:bCs/>
              </w:rPr>
              <w:t>19</w:t>
            </w:r>
          </w:p>
        </w:tc>
        <w:tc>
          <w:tcPr>
            <w:tcW w:w="1345" w:type="dxa"/>
          </w:tcPr>
          <w:p w14:paraId="4F6DD3DF" w14:textId="77777777" w:rsidR="007A2B36" w:rsidRPr="007D74B5" w:rsidRDefault="007A2B36" w:rsidP="00DB4B16">
            <w:pPr>
              <w:tabs>
                <w:tab w:val="left" w:pos="7058"/>
              </w:tabs>
              <w:spacing w:after="0" w:line="276" w:lineRule="auto"/>
              <w:jc w:val="center"/>
              <w:rPr>
                <w:b/>
                <w:bCs/>
              </w:rPr>
            </w:pPr>
            <w:r w:rsidRPr="007D74B5">
              <w:rPr>
                <w:b/>
                <w:bCs/>
              </w:rPr>
              <w:t>57</w:t>
            </w:r>
          </w:p>
        </w:tc>
      </w:tr>
      <w:tr w:rsidR="007D74B5" w:rsidRPr="007D74B5" w14:paraId="77FFA283" w14:textId="77777777" w:rsidTr="00DB4B16">
        <w:tc>
          <w:tcPr>
            <w:tcW w:w="1075" w:type="dxa"/>
          </w:tcPr>
          <w:p w14:paraId="369A6CF0" w14:textId="77777777" w:rsidR="007A2B36" w:rsidRPr="007D74B5" w:rsidRDefault="007A2B36" w:rsidP="00DB4B16">
            <w:pPr>
              <w:tabs>
                <w:tab w:val="left" w:pos="7058"/>
              </w:tabs>
              <w:spacing w:after="0" w:line="276" w:lineRule="auto"/>
              <w:jc w:val="center"/>
              <w:rPr>
                <w:b/>
                <w:bCs/>
              </w:rPr>
            </w:pPr>
            <w:r w:rsidRPr="007D74B5">
              <w:rPr>
                <w:b/>
                <w:bCs/>
              </w:rPr>
              <w:t>28</w:t>
            </w:r>
          </w:p>
        </w:tc>
        <w:tc>
          <w:tcPr>
            <w:tcW w:w="1530" w:type="dxa"/>
          </w:tcPr>
          <w:p w14:paraId="5D521378" w14:textId="77777777" w:rsidR="007A2B36" w:rsidRPr="007D74B5" w:rsidRDefault="007A2B36" w:rsidP="00DB4B16">
            <w:pPr>
              <w:tabs>
                <w:tab w:val="left" w:pos="7058"/>
              </w:tabs>
              <w:spacing w:after="0" w:line="276" w:lineRule="auto"/>
              <w:jc w:val="center"/>
              <w:rPr>
                <w:b/>
                <w:bCs/>
              </w:rPr>
            </w:pPr>
            <w:r w:rsidRPr="007D74B5">
              <w:rPr>
                <w:b/>
                <w:bCs/>
              </w:rPr>
              <w:t>35.7</w:t>
            </w:r>
          </w:p>
        </w:tc>
        <w:tc>
          <w:tcPr>
            <w:tcW w:w="2790" w:type="dxa"/>
          </w:tcPr>
          <w:p w14:paraId="30C1CC18" w14:textId="77777777" w:rsidR="007A2B36" w:rsidRPr="007D74B5" w:rsidRDefault="007A2B36" w:rsidP="00DB4B16">
            <w:pPr>
              <w:tabs>
                <w:tab w:val="left" w:pos="7058"/>
              </w:tabs>
              <w:spacing w:after="0" w:line="276" w:lineRule="auto"/>
              <w:jc w:val="center"/>
              <w:rPr>
                <w:b/>
                <w:bCs/>
              </w:rPr>
            </w:pPr>
            <w:r w:rsidRPr="007D74B5">
              <w:rPr>
                <w:b/>
                <w:bCs/>
              </w:rPr>
              <w:t>30</w:t>
            </w:r>
          </w:p>
        </w:tc>
        <w:tc>
          <w:tcPr>
            <w:tcW w:w="1260" w:type="dxa"/>
          </w:tcPr>
          <w:p w14:paraId="15BF84F8" w14:textId="77777777" w:rsidR="007A2B36" w:rsidRPr="007D74B5" w:rsidRDefault="007A2B36" w:rsidP="00DB4B16">
            <w:pPr>
              <w:tabs>
                <w:tab w:val="left" w:pos="7058"/>
              </w:tabs>
              <w:spacing w:after="0" w:line="276" w:lineRule="auto"/>
              <w:jc w:val="center"/>
              <w:rPr>
                <w:b/>
                <w:bCs/>
              </w:rPr>
            </w:pPr>
            <w:r w:rsidRPr="007D74B5">
              <w:rPr>
                <w:b/>
                <w:bCs/>
              </w:rPr>
              <w:t>4</w:t>
            </w:r>
          </w:p>
        </w:tc>
        <w:tc>
          <w:tcPr>
            <w:tcW w:w="1350" w:type="dxa"/>
          </w:tcPr>
          <w:p w14:paraId="6F5CE62C" w14:textId="77777777" w:rsidR="007A2B36" w:rsidRPr="007D74B5" w:rsidRDefault="007A2B36" w:rsidP="00DB4B16">
            <w:pPr>
              <w:tabs>
                <w:tab w:val="left" w:pos="7058"/>
              </w:tabs>
              <w:spacing w:after="0" w:line="276" w:lineRule="auto"/>
              <w:jc w:val="center"/>
              <w:rPr>
                <w:b/>
                <w:bCs/>
              </w:rPr>
            </w:pPr>
            <w:r w:rsidRPr="007D74B5">
              <w:rPr>
                <w:b/>
                <w:bCs/>
              </w:rPr>
              <w:t>9</w:t>
            </w:r>
          </w:p>
        </w:tc>
        <w:tc>
          <w:tcPr>
            <w:tcW w:w="1345" w:type="dxa"/>
          </w:tcPr>
          <w:p w14:paraId="59F71C25" w14:textId="77777777" w:rsidR="007A2B36" w:rsidRPr="007D74B5" w:rsidRDefault="007A2B36" w:rsidP="00DB4B16">
            <w:pPr>
              <w:tabs>
                <w:tab w:val="left" w:pos="7058"/>
              </w:tabs>
              <w:spacing w:after="0" w:line="276" w:lineRule="auto"/>
              <w:jc w:val="center"/>
              <w:rPr>
                <w:b/>
                <w:bCs/>
              </w:rPr>
            </w:pPr>
            <w:r w:rsidRPr="007D74B5">
              <w:rPr>
                <w:b/>
                <w:bCs/>
              </w:rPr>
              <w:t>28</w:t>
            </w:r>
          </w:p>
        </w:tc>
      </w:tr>
      <w:tr w:rsidR="007D74B5" w:rsidRPr="007D74B5" w14:paraId="1A1AF664" w14:textId="77777777" w:rsidTr="00DB4B16">
        <w:tc>
          <w:tcPr>
            <w:tcW w:w="1075" w:type="dxa"/>
          </w:tcPr>
          <w:p w14:paraId="250A6B16" w14:textId="77777777" w:rsidR="007A2B36" w:rsidRPr="007D74B5" w:rsidRDefault="007A2B36" w:rsidP="00DB4B16">
            <w:pPr>
              <w:tabs>
                <w:tab w:val="left" w:pos="7058"/>
              </w:tabs>
              <w:spacing w:after="0" w:line="276" w:lineRule="auto"/>
              <w:jc w:val="center"/>
              <w:rPr>
                <w:b/>
                <w:bCs/>
              </w:rPr>
            </w:pPr>
            <w:r w:rsidRPr="007D74B5">
              <w:rPr>
                <w:b/>
                <w:bCs/>
              </w:rPr>
              <w:t>56</w:t>
            </w:r>
          </w:p>
        </w:tc>
        <w:tc>
          <w:tcPr>
            <w:tcW w:w="1530" w:type="dxa"/>
          </w:tcPr>
          <w:p w14:paraId="1BBAE943" w14:textId="77777777" w:rsidR="007A2B36" w:rsidRPr="007D74B5" w:rsidRDefault="007A2B36" w:rsidP="00DB4B16">
            <w:pPr>
              <w:tabs>
                <w:tab w:val="left" w:pos="7058"/>
              </w:tabs>
              <w:spacing w:after="0" w:line="276" w:lineRule="auto"/>
              <w:jc w:val="center"/>
              <w:rPr>
                <w:b/>
                <w:bCs/>
              </w:rPr>
            </w:pPr>
            <w:r w:rsidRPr="007D74B5">
              <w:rPr>
                <w:b/>
                <w:bCs/>
              </w:rPr>
              <w:t>17.85</w:t>
            </w:r>
          </w:p>
        </w:tc>
        <w:tc>
          <w:tcPr>
            <w:tcW w:w="2790" w:type="dxa"/>
          </w:tcPr>
          <w:p w14:paraId="6C9360A4" w14:textId="77777777" w:rsidR="007A2B36" w:rsidRPr="007D74B5" w:rsidRDefault="007A2B36" w:rsidP="00DB4B16">
            <w:pPr>
              <w:tabs>
                <w:tab w:val="left" w:pos="7058"/>
              </w:tabs>
              <w:spacing w:after="0" w:line="276" w:lineRule="auto"/>
              <w:jc w:val="center"/>
              <w:rPr>
                <w:b/>
                <w:bCs/>
              </w:rPr>
            </w:pPr>
            <w:r w:rsidRPr="007D74B5">
              <w:rPr>
                <w:b/>
                <w:bCs/>
              </w:rPr>
              <w:t>60</w:t>
            </w:r>
          </w:p>
        </w:tc>
        <w:tc>
          <w:tcPr>
            <w:tcW w:w="1260" w:type="dxa"/>
          </w:tcPr>
          <w:p w14:paraId="6CEF6158" w14:textId="77777777" w:rsidR="007A2B36" w:rsidRPr="007D74B5" w:rsidRDefault="007A2B36" w:rsidP="00DB4B16">
            <w:pPr>
              <w:tabs>
                <w:tab w:val="left" w:pos="7058"/>
              </w:tabs>
              <w:spacing w:after="0" w:line="276" w:lineRule="auto"/>
              <w:jc w:val="center"/>
              <w:rPr>
                <w:b/>
                <w:bCs/>
              </w:rPr>
            </w:pPr>
            <w:r w:rsidRPr="007D74B5">
              <w:rPr>
                <w:b/>
                <w:bCs/>
              </w:rPr>
              <w:t>2</w:t>
            </w:r>
          </w:p>
        </w:tc>
        <w:tc>
          <w:tcPr>
            <w:tcW w:w="1350" w:type="dxa"/>
          </w:tcPr>
          <w:p w14:paraId="36767138" w14:textId="77777777" w:rsidR="007A2B36" w:rsidRPr="007D74B5" w:rsidRDefault="007A2B36" w:rsidP="00DB4B16">
            <w:pPr>
              <w:tabs>
                <w:tab w:val="left" w:pos="7058"/>
              </w:tabs>
              <w:spacing w:after="0" w:line="276" w:lineRule="auto"/>
              <w:jc w:val="center"/>
              <w:rPr>
                <w:b/>
                <w:bCs/>
              </w:rPr>
            </w:pPr>
            <w:r w:rsidRPr="007D74B5">
              <w:rPr>
                <w:b/>
                <w:bCs/>
              </w:rPr>
              <w:t>4</w:t>
            </w:r>
          </w:p>
        </w:tc>
        <w:tc>
          <w:tcPr>
            <w:tcW w:w="1345" w:type="dxa"/>
          </w:tcPr>
          <w:p w14:paraId="78E23BBF" w14:textId="77777777" w:rsidR="007A2B36" w:rsidRPr="007D74B5" w:rsidRDefault="007A2B36" w:rsidP="00DB4B16">
            <w:pPr>
              <w:tabs>
                <w:tab w:val="left" w:pos="7058"/>
              </w:tabs>
              <w:spacing w:after="0" w:line="276" w:lineRule="auto"/>
              <w:jc w:val="center"/>
              <w:rPr>
                <w:b/>
                <w:bCs/>
              </w:rPr>
            </w:pPr>
            <w:r w:rsidRPr="007D74B5">
              <w:rPr>
                <w:b/>
                <w:bCs/>
              </w:rPr>
              <w:t>14</w:t>
            </w:r>
          </w:p>
        </w:tc>
      </w:tr>
      <w:tr w:rsidR="007D74B5" w:rsidRPr="007D74B5" w14:paraId="73BD7DCA" w14:textId="77777777" w:rsidTr="00DB4B16">
        <w:tc>
          <w:tcPr>
            <w:tcW w:w="1075" w:type="dxa"/>
          </w:tcPr>
          <w:p w14:paraId="176B124D" w14:textId="77777777" w:rsidR="007A2B36" w:rsidRPr="007D74B5" w:rsidRDefault="007A2B36" w:rsidP="00DB4B16">
            <w:pPr>
              <w:tabs>
                <w:tab w:val="left" w:pos="7058"/>
              </w:tabs>
              <w:spacing w:after="0" w:line="276" w:lineRule="auto"/>
              <w:jc w:val="center"/>
              <w:rPr>
                <w:b/>
                <w:bCs/>
              </w:rPr>
            </w:pPr>
            <w:r w:rsidRPr="007D74B5">
              <w:rPr>
                <w:b/>
                <w:bCs/>
              </w:rPr>
              <w:t>112</w:t>
            </w:r>
          </w:p>
        </w:tc>
        <w:tc>
          <w:tcPr>
            <w:tcW w:w="1530" w:type="dxa"/>
          </w:tcPr>
          <w:p w14:paraId="01A9E1C1" w14:textId="77777777" w:rsidR="007A2B36" w:rsidRPr="007D74B5" w:rsidRDefault="007A2B36" w:rsidP="00DB4B16">
            <w:pPr>
              <w:tabs>
                <w:tab w:val="left" w:pos="7058"/>
              </w:tabs>
              <w:spacing w:after="0" w:line="276" w:lineRule="auto"/>
              <w:jc w:val="center"/>
              <w:rPr>
                <w:b/>
                <w:bCs/>
              </w:rPr>
            </w:pPr>
            <w:r w:rsidRPr="007D74B5">
              <w:rPr>
                <w:b/>
                <w:bCs/>
              </w:rPr>
              <w:t>8.92</w:t>
            </w:r>
          </w:p>
        </w:tc>
        <w:tc>
          <w:tcPr>
            <w:tcW w:w="2790" w:type="dxa"/>
          </w:tcPr>
          <w:p w14:paraId="6D464B0E" w14:textId="77777777" w:rsidR="007A2B36" w:rsidRPr="007D74B5" w:rsidRDefault="007A2B36" w:rsidP="00DB4B16">
            <w:pPr>
              <w:tabs>
                <w:tab w:val="left" w:pos="7058"/>
              </w:tabs>
              <w:spacing w:after="0" w:line="276" w:lineRule="auto"/>
              <w:jc w:val="center"/>
              <w:rPr>
                <w:b/>
                <w:bCs/>
              </w:rPr>
            </w:pPr>
            <w:r w:rsidRPr="007D74B5">
              <w:rPr>
                <w:b/>
                <w:bCs/>
              </w:rPr>
              <w:t>120</w:t>
            </w:r>
          </w:p>
        </w:tc>
        <w:tc>
          <w:tcPr>
            <w:tcW w:w="1260" w:type="dxa"/>
          </w:tcPr>
          <w:p w14:paraId="3CBA3CCB" w14:textId="77777777" w:rsidR="007A2B36" w:rsidRPr="007D74B5" w:rsidRDefault="007A2B36" w:rsidP="00DB4B16">
            <w:pPr>
              <w:tabs>
                <w:tab w:val="left" w:pos="7058"/>
              </w:tabs>
              <w:spacing w:after="0" w:line="276" w:lineRule="auto"/>
              <w:jc w:val="center"/>
              <w:rPr>
                <w:b/>
                <w:bCs/>
              </w:rPr>
            </w:pPr>
            <w:r w:rsidRPr="007D74B5">
              <w:rPr>
                <w:b/>
                <w:bCs/>
              </w:rPr>
              <w:t>1</w:t>
            </w:r>
          </w:p>
        </w:tc>
        <w:tc>
          <w:tcPr>
            <w:tcW w:w="1350" w:type="dxa"/>
          </w:tcPr>
          <w:p w14:paraId="4FBAFB8E" w14:textId="77777777" w:rsidR="007A2B36" w:rsidRPr="007D74B5" w:rsidRDefault="007A2B36" w:rsidP="00DB4B16">
            <w:pPr>
              <w:tabs>
                <w:tab w:val="left" w:pos="7058"/>
              </w:tabs>
              <w:spacing w:after="0" w:line="276" w:lineRule="auto"/>
              <w:jc w:val="center"/>
              <w:rPr>
                <w:b/>
                <w:bCs/>
              </w:rPr>
            </w:pPr>
            <w:r w:rsidRPr="007D74B5">
              <w:rPr>
                <w:b/>
                <w:bCs/>
              </w:rPr>
              <w:t>2</w:t>
            </w:r>
          </w:p>
        </w:tc>
        <w:tc>
          <w:tcPr>
            <w:tcW w:w="1345" w:type="dxa"/>
          </w:tcPr>
          <w:p w14:paraId="53515F2F" w14:textId="77777777" w:rsidR="007A2B36" w:rsidRPr="007D74B5" w:rsidRDefault="007A2B36" w:rsidP="00DB4B16">
            <w:pPr>
              <w:tabs>
                <w:tab w:val="left" w:pos="7058"/>
              </w:tabs>
              <w:spacing w:after="0" w:line="276" w:lineRule="auto"/>
              <w:jc w:val="center"/>
              <w:rPr>
                <w:b/>
                <w:bCs/>
              </w:rPr>
            </w:pPr>
            <w:r w:rsidRPr="007D74B5">
              <w:rPr>
                <w:b/>
                <w:bCs/>
              </w:rPr>
              <w:t>7</w:t>
            </w:r>
          </w:p>
        </w:tc>
      </w:tr>
    </w:tbl>
    <w:p w14:paraId="7849733B" w14:textId="77777777" w:rsidR="00FE6FB5" w:rsidRPr="007D74B5" w:rsidRDefault="00FE6FB5" w:rsidP="0050431A">
      <w:pPr>
        <w:spacing w:line="360" w:lineRule="auto"/>
      </w:pPr>
    </w:p>
    <w:p w14:paraId="556DA34D" w14:textId="6FB55878" w:rsidR="00772C18" w:rsidRPr="007D74B5" w:rsidRDefault="00772C18" w:rsidP="009F33B0">
      <w:pPr>
        <w:tabs>
          <w:tab w:val="left" w:pos="7058"/>
        </w:tabs>
        <w:spacing w:before="240" w:line="360" w:lineRule="auto"/>
        <w:jc w:val="both"/>
        <w:rPr>
          <w:b/>
          <w:bCs/>
        </w:rPr>
      </w:pPr>
      <w:r w:rsidRPr="007D74B5">
        <w:rPr>
          <w:b/>
          <w:bCs/>
        </w:rPr>
        <w:t xml:space="preserve">Proposal </w:t>
      </w:r>
      <w:r w:rsidR="002A161C" w:rsidRPr="007D74B5">
        <w:rPr>
          <w:b/>
          <w:bCs/>
        </w:rPr>
        <w:t>7</w:t>
      </w:r>
      <w:r w:rsidRPr="007D74B5">
        <w:rPr>
          <w:b/>
          <w:bCs/>
        </w:rPr>
        <w:t xml:space="preserve">: The </w:t>
      </w:r>
      <w:r w:rsidR="00372E65" w:rsidRPr="007D74B5">
        <w:rPr>
          <w:b/>
          <w:bCs/>
        </w:rPr>
        <w:t>number of time domain resources</w:t>
      </w:r>
      <w:r w:rsidRPr="007D74B5">
        <w:rPr>
          <w:b/>
          <w:bCs/>
        </w:rPr>
        <w:t xml:space="preserve"> X primarily depends on the total number of devices available in the vicinity of the reader</w:t>
      </w:r>
      <w:r w:rsidR="000C1995" w:rsidRPr="007D74B5">
        <w:rPr>
          <w:b/>
          <w:bCs/>
        </w:rPr>
        <w:t xml:space="preserve"> and the system deployment scenario</w:t>
      </w:r>
      <w:r w:rsidR="00F143E8" w:rsidRPr="007D74B5">
        <w:rPr>
          <w:b/>
          <w:bCs/>
        </w:rPr>
        <w:t xml:space="preserve">s. </w:t>
      </w:r>
      <w:r w:rsidRPr="007D74B5">
        <w:rPr>
          <w:b/>
          <w:bCs/>
        </w:rPr>
        <w:t xml:space="preserve"> </w:t>
      </w:r>
    </w:p>
    <w:p w14:paraId="69000905" w14:textId="377EC93E" w:rsidR="00705D3B" w:rsidRPr="007D74B5" w:rsidRDefault="00705D3B" w:rsidP="009F33B0">
      <w:pPr>
        <w:tabs>
          <w:tab w:val="left" w:pos="7058"/>
        </w:tabs>
        <w:spacing w:line="360" w:lineRule="auto"/>
        <w:jc w:val="both"/>
        <w:rPr>
          <w:b/>
          <w:bCs/>
        </w:rPr>
      </w:pPr>
      <w:r w:rsidRPr="007D74B5">
        <w:rPr>
          <w:b/>
          <w:bCs/>
        </w:rPr>
        <w:t>The optimum number of time domain resources are to be chosen such that it minimizes the single device latency as well as the overall latency</w:t>
      </w:r>
      <w:r w:rsidR="005F115E" w:rsidRPr="007D74B5">
        <w:rPr>
          <w:b/>
          <w:bCs/>
        </w:rPr>
        <w:t xml:space="preserve"> as follows:</w:t>
      </w:r>
    </w:p>
    <w:p w14:paraId="4166FA28" w14:textId="5EABF205" w:rsidR="00705D3B" w:rsidRPr="007D74B5" w:rsidRDefault="00F54601" w:rsidP="00705D3B">
      <w:pPr>
        <w:tabs>
          <w:tab w:val="left" w:pos="7058"/>
        </w:tabs>
        <w:spacing w:line="360" w:lineRule="auto"/>
        <w:jc w:val="both"/>
        <w:rPr>
          <w:b/>
          <w:bCs/>
        </w:rPr>
      </w:pPr>
      <m:oMathPara>
        <m:oMath>
          <m:sSup>
            <m:sSupPr>
              <m:ctrlPr>
                <w:rPr>
                  <w:rFonts w:ascii="Cambria Math" w:hAnsi="Cambria Math"/>
                  <w:b/>
                  <w:bCs/>
                  <w:i/>
                </w:rPr>
              </m:ctrlPr>
            </m:sSupPr>
            <m:e>
              <m:r>
                <m:rPr>
                  <m:sty m:val="bi"/>
                </m:rPr>
                <w:rPr>
                  <w:rFonts w:ascii="Cambria Math" w:hAnsi="Cambria Math"/>
                </w:rPr>
                <m:t>X</m:t>
              </m:r>
            </m:e>
            <m:sup>
              <m:r>
                <m:rPr>
                  <m:sty m:val="bi"/>
                </m:rPr>
                <w:rPr>
                  <w:rFonts w:ascii="Cambria Math" w:hAnsi="Cambria Math"/>
                </w:rPr>
                <m:t>*</m:t>
              </m:r>
            </m:sup>
          </m:sSup>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argmin</m:t>
              </m:r>
            </m:e>
            <m:sub>
              <m:r>
                <m:rPr>
                  <m:sty m:val="bi"/>
                </m:rPr>
                <w:rPr>
                  <w:rFonts w:ascii="Cambria Math" w:hAnsi="Cambria Math"/>
                </w:rPr>
                <m:t>X</m:t>
              </m:r>
            </m:sub>
          </m:sSub>
          <m:r>
            <m:rPr>
              <m:sty m:val="bi"/>
            </m:rPr>
            <w:rPr>
              <w:rFonts w:ascii="Cambria Math" w:hAnsi="Cambria Math"/>
            </w:rPr>
            <m:t xml:space="preserve"> </m:t>
          </m:r>
          <m:d>
            <m:dPr>
              <m:begChr m:val="["/>
              <m:endChr m:val="]"/>
              <m:ctrlPr>
                <w:rPr>
                  <w:rFonts w:ascii="Cambria Math" w:hAnsi="Cambria Math"/>
                  <w:b/>
                  <w:bCs/>
                  <w:i/>
                </w:rPr>
              </m:ctrlPr>
            </m:dPr>
            <m:e>
              <m:d>
                <m:dPr>
                  <m:ctrlPr>
                    <w:rPr>
                      <w:rFonts w:ascii="Cambria Math" w:hAnsi="Cambria Math"/>
                      <w:b/>
                      <w:bCs/>
                      <w:i/>
                    </w:rPr>
                  </m:ctrlPr>
                </m:dPr>
                <m:e>
                  <m:r>
                    <m:rPr>
                      <m:sty m:val="bi"/>
                    </m:rPr>
                    <w:rPr>
                      <w:rFonts w:ascii="Cambria Math" w:hAnsi="Cambria Math"/>
                    </w:rPr>
                    <m:t>N×</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D</m:t>
                      </m:r>
                    </m:sub>
                  </m:sSub>
                </m:e>
              </m:d>
              <m:r>
                <m:rPr>
                  <m:sty m:val="bi"/>
                </m:rPr>
                <w:rPr>
                  <w:rFonts w:ascii="Cambria Math" w:hAnsi="Cambria Math"/>
                </w:rPr>
                <m:t>+L</m:t>
              </m:r>
            </m:e>
          </m:d>
          <m:r>
            <m:rPr>
              <m:sty m:val="bi"/>
            </m:rPr>
            <w:rPr>
              <w:rFonts w:ascii="Cambria Math" w:hAnsi="Cambria Math"/>
            </w:rPr>
            <m:t xml:space="preserve">                </m:t>
          </m:r>
        </m:oMath>
      </m:oMathPara>
    </w:p>
    <w:p w14:paraId="2697953E" w14:textId="79F1B86D" w:rsidR="00705D3B" w:rsidRPr="007D74B5" w:rsidRDefault="00705D3B" w:rsidP="00705D3B">
      <w:pPr>
        <w:tabs>
          <w:tab w:val="left" w:pos="7058"/>
        </w:tabs>
        <w:spacing w:after="0" w:line="276" w:lineRule="auto"/>
        <w:jc w:val="both"/>
        <w:rPr>
          <w:b/>
          <w:bCs/>
        </w:rPr>
      </w:pPr>
      <m:oMathPara>
        <m:oMath>
          <m:r>
            <m:rPr>
              <m:sty m:val="bi"/>
            </m:rPr>
            <w:rPr>
              <w:rFonts w:ascii="Cambria Math" w:hAnsi="Cambria Math"/>
            </w:rPr>
            <m:t xml:space="preserve">s.t.  </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min</m:t>
              </m:r>
            </m:sub>
          </m:sSub>
          <m:r>
            <m:rPr>
              <m:sty m:val="bi"/>
            </m:rPr>
            <w:rPr>
              <w:rFonts w:ascii="Cambria Math" w:hAnsi="Cambria Math"/>
            </w:rPr>
            <m:t>≤L≤</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max</m:t>
              </m:r>
            </m:sub>
          </m:sSub>
          <m:r>
            <m:rPr>
              <m:sty m:val="bi"/>
            </m:rPr>
            <w:rPr>
              <w:rFonts w:ascii="Cambria Math" w:hAnsi="Cambria Math"/>
            </w:rPr>
            <m:t xml:space="preserve">           </m:t>
          </m:r>
        </m:oMath>
      </m:oMathPara>
    </w:p>
    <w:p w14:paraId="204534A8" w14:textId="584D7E01" w:rsidR="00705D3B" w:rsidRPr="007D74B5" w:rsidRDefault="00705D3B" w:rsidP="00705D3B">
      <w:pPr>
        <w:tabs>
          <w:tab w:val="left" w:pos="7058"/>
        </w:tabs>
        <w:spacing w:after="0" w:line="276" w:lineRule="auto"/>
        <w:jc w:val="both"/>
        <w:rPr>
          <w:b/>
          <w:bCs/>
        </w:rPr>
      </w:pPr>
      <m:oMathPara>
        <m:oMath>
          <m:r>
            <m:rPr>
              <m:sty m:val="bi"/>
            </m:rPr>
            <w:rPr>
              <w:rFonts w:ascii="Cambria Math" w:hAnsi="Cambria Math"/>
            </w:rPr>
            <m:t xml:space="preserve">  P×</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D</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E</m:t>
              </m:r>
            </m:e>
            <m:sub>
              <m:r>
                <m:rPr>
                  <m:sty m:val="bi"/>
                </m:rPr>
                <w:rPr>
                  <w:rFonts w:ascii="Cambria Math" w:hAnsi="Cambria Math"/>
                </w:rPr>
                <m:t>D</m:t>
              </m:r>
            </m:sub>
          </m:sSub>
          <m:r>
            <m:rPr>
              <m:sty m:val="bi"/>
            </m:rPr>
            <w:rPr>
              <w:rFonts w:ascii="Cambria Math" w:hAnsi="Cambria Math"/>
            </w:rPr>
            <m:t xml:space="preserve">            </m:t>
          </m:r>
        </m:oMath>
      </m:oMathPara>
    </w:p>
    <w:p w14:paraId="4CE0D960" w14:textId="71932F4A" w:rsidR="00705D3B" w:rsidRPr="007D74B5" w:rsidRDefault="00F54601" w:rsidP="00705D3B">
      <w:pPr>
        <w:tabs>
          <w:tab w:val="left" w:pos="7058"/>
        </w:tabs>
        <w:spacing w:after="0" w:line="276" w:lineRule="auto"/>
        <w:jc w:val="both"/>
        <w:rPr>
          <w:b/>
          <w:bCs/>
        </w:rPr>
      </w:pPr>
      <m:oMathPara>
        <m:oMath>
          <m:sSub>
            <m:sSubPr>
              <m:ctrlPr>
                <w:rPr>
                  <w:rFonts w:ascii="Cambria Math" w:hAnsi="Cambria Math"/>
                  <w:b/>
                  <w:bCs/>
                  <w:i/>
                </w:rPr>
              </m:ctrlPr>
            </m:sSubPr>
            <m:e>
              <m:r>
                <m:rPr>
                  <m:sty m:val="bi"/>
                </m:rPr>
                <w:rPr>
                  <w:rFonts w:ascii="Cambria Math" w:hAnsi="Cambria Math"/>
                </w:rPr>
                <m:t xml:space="preserve">            P</m:t>
              </m:r>
            </m:e>
            <m:sub>
              <m:r>
                <m:rPr>
                  <m:sty m:val="bi"/>
                </m:rPr>
                <w:rPr>
                  <w:rFonts w:ascii="Cambria Math" w:hAnsi="Cambria Math"/>
                </w:rPr>
                <m:t>re-attempt</m:t>
              </m:r>
            </m:sub>
          </m:sSub>
          <m:r>
            <m:rPr>
              <m:sty m:val="bi"/>
            </m:rPr>
            <w:rPr>
              <w:rFonts w:ascii="Cambria Math" w:hAnsi="Cambria Math"/>
            </w:rPr>
            <m:t xml:space="preserve">=0.1            </m:t>
          </m:r>
        </m:oMath>
      </m:oMathPara>
    </w:p>
    <w:p w14:paraId="53CD537F" w14:textId="0DE9C91C" w:rsidR="00B70BAB" w:rsidRPr="007D74B5" w:rsidRDefault="00B70BAB" w:rsidP="00B70BAB">
      <w:pPr>
        <w:tabs>
          <w:tab w:val="left" w:pos="7058"/>
        </w:tabs>
        <w:spacing w:after="0" w:line="360" w:lineRule="auto"/>
        <w:jc w:val="both"/>
      </w:pPr>
    </w:p>
    <w:p w14:paraId="5363FC05" w14:textId="54080C51" w:rsidR="00B70BAB" w:rsidRPr="007D74B5" w:rsidRDefault="00B70BAB" w:rsidP="00B70BAB">
      <w:pPr>
        <w:tabs>
          <w:tab w:val="left" w:pos="7058"/>
        </w:tabs>
        <w:spacing w:after="0" w:line="360" w:lineRule="auto"/>
        <w:jc w:val="both"/>
        <w:rPr>
          <w:b/>
          <w:bCs/>
        </w:rPr>
      </w:pPr>
      <w:r w:rsidRPr="007D74B5">
        <w:rPr>
          <w:b/>
          <w:bCs/>
        </w:rPr>
        <w:t>X = Number of time domain resources</w:t>
      </w:r>
    </w:p>
    <w:p w14:paraId="3DC82DC0" w14:textId="77777777" w:rsidR="00B70BAB" w:rsidRPr="007D74B5" w:rsidRDefault="00B70BAB" w:rsidP="00B70BAB">
      <w:pPr>
        <w:tabs>
          <w:tab w:val="left" w:pos="7058"/>
        </w:tabs>
        <w:spacing w:after="0" w:line="360" w:lineRule="auto"/>
        <w:jc w:val="both"/>
        <w:rPr>
          <w:b/>
          <w:bCs/>
        </w:rPr>
      </w:pPr>
      <w:r w:rsidRPr="007D74B5">
        <w:rPr>
          <w:b/>
          <w:bCs/>
        </w:rPr>
        <w:t>N = Number of available devices to transmit Msg1</w:t>
      </w:r>
    </w:p>
    <w:p w14:paraId="438FE1BC" w14:textId="6E07DAEC" w:rsidR="00B70BAB" w:rsidRPr="007D74B5" w:rsidRDefault="00B70BAB" w:rsidP="00B70BAB">
      <w:pPr>
        <w:tabs>
          <w:tab w:val="left" w:pos="7058"/>
        </w:tabs>
        <w:spacing w:after="0" w:line="360" w:lineRule="auto"/>
        <w:jc w:val="both"/>
        <w:rPr>
          <w:b/>
          <w:bCs/>
        </w:rPr>
      </w:pPr>
      <w:r w:rsidRPr="007D74B5">
        <w:rPr>
          <w:b/>
          <w:bCs/>
        </w:rPr>
        <w:t>L</w:t>
      </w:r>
      <w:r w:rsidRPr="007D74B5">
        <w:rPr>
          <w:b/>
          <w:bCs/>
          <w:vertAlign w:val="subscript"/>
        </w:rPr>
        <w:t>D</w:t>
      </w:r>
      <w:r w:rsidRPr="007D74B5">
        <w:rPr>
          <w:b/>
          <w:bCs/>
        </w:rPr>
        <w:t xml:space="preserve"> = Average value of single device latency</w:t>
      </w:r>
    </w:p>
    <w:p w14:paraId="01D3D1FA" w14:textId="77777777" w:rsidR="00B70BAB" w:rsidRPr="007D74B5" w:rsidRDefault="00B70BAB" w:rsidP="00B70BAB">
      <w:pPr>
        <w:tabs>
          <w:tab w:val="left" w:pos="7058"/>
        </w:tabs>
        <w:spacing w:after="0" w:line="360" w:lineRule="auto"/>
        <w:jc w:val="both"/>
        <w:rPr>
          <w:b/>
          <w:bCs/>
        </w:rPr>
      </w:pPr>
      <w:r w:rsidRPr="007D74B5">
        <w:rPr>
          <w:b/>
          <w:bCs/>
        </w:rPr>
        <w:t xml:space="preserve">L = Overall latency or the inventory completion time </w:t>
      </w:r>
    </w:p>
    <w:p w14:paraId="362B0DC8" w14:textId="77777777" w:rsidR="00B70BAB" w:rsidRPr="007D74B5" w:rsidRDefault="00B70BAB" w:rsidP="00B70BAB">
      <w:pPr>
        <w:tabs>
          <w:tab w:val="left" w:pos="7058"/>
        </w:tabs>
        <w:spacing w:after="0" w:line="360" w:lineRule="auto"/>
        <w:jc w:val="both"/>
        <w:rPr>
          <w:b/>
          <w:bCs/>
        </w:rPr>
      </w:pPr>
      <w:r w:rsidRPr="007D74B5">
        <w:rPr>
          <w:b/>
          <w:bCs/>
        </w:rPr>
        <w:t>P = Power consumption of device</w:t>
      </w:r>
    </w:p>
    <w:p w14:paraId="5167932A" w14:textId="0CE6F7DD" w:rsidR="000E6909" w:rsidRPr="007D74B5" w:rsidRDefault="000E6909" w:rsidP="00B70BAB">
      <w:pPr>
        <w:tabs>
          <w:tab w:val="left" w:pos="7058"/>
        </w:tabs>
        <w:spacing w:after="0" w:line="360" w:lineRule="auto"/>
        <w:jc w:val="both"/>
        <w:rPr>
          <w:b/>
          <w:bCs/>
        </w:rPr>
      </w:pPr>
      <w:r w:rsidRPr="007D74B5">
        <w:rPr>
          <w:b/>
          <w:bCs/>
        </w:rPr>
        <w:t>E</w:t>
      </w:r>
      <w:r w:rsidRPr="007D74B5">
        <w:rPr>
          <w:b/>
          <w:bCs/>
          <w:vertAlign w:val="subscript"/>
        </w:rPr>
        <w:t>D</w:t>
      </w:r>
      <w:r w:rsidRPr="007D74B5">
        <w:rPr>
          <w:b/>
          <w:bCs/>
        </w:rPr>
        <w:t xml:space="preserve"> = Energy consumption of the device</w:t>
      </w:r>
    </w:p>
    <w:p w14:paraId="4F540703" w14:textId="3DCD8655" w:rsidR="001B37F8" w:rsidRPr="007D74B5" w:rsidRDefault="00B70BAB" w:rsidP="00B70BAB">
      <w:pPr>
        <w:spacing w:line="360" w:lineRule="auto"/>
        <w:rPr>
          <w:b/>
          <w:bCs/>
        </w:rPr>
      </w:pPr>
      <w:r w:rsidRPr="007D74B5">
        <w:rPr>
          <w:b/>
          <w:bCs/>
        </w:rPr>
        <w:t>P</w:t>
      </w:r>
      <w:r w:rsidRPr="007D74B5">
        <w:rPr>
          <w:b/>
          <w:bCs/>
          <w:vertAlign w:val="subscript"/>
        </w:rPr>
        <w:t>re-attempt</w:t>
      </w:r>
      <w:r w:rsidRPr="007D74B5">
        <w:rPr>
          <w:b/>
          <w:bCs/>
        </w:rPr>
        <w:t xml:space="preserve"> = Re-attempt probability of device assuming one attempt from each device at a communication slot  </w:t>
      </w:r>
    </w:p>
    <w:p w14:paraId="00B8C649" w14:textId="77777777" w:rsidR="0049545F" w:rsidRPr="007D74B5" w:rsidRDefault="0049545F" w:rsidP="00DB3FE0"/>
    <w:p w14:paraId="49D66EE9" w14:textId="77777777" w:rsidR="00B80D82" w:rsidRDefault="00B80D82" w:rsidP="00B80D82">
      <w:pPr>
        <w:tabs>
          <w:tab w:val="left" w:pos="7058"/>
        </w:tabs>
        <w:rPr>
          <w:rFonts w:eastAsiaTheme="minorEastAsia"/>
          <w:lang w:val="sv-SE" w:eastAsia="zh-CN"/>
        </w:rPr>
      </w:pPr>
    </w:p>
    <w:p w14:paraId="1DEB62E7" w14:textId="78647037" w:rsidR="00972E33" w:rsidRPr="00A86316" w:rsidRDefault="00B80D82" w:rsidP="00A43A41">
      <w:pPr>
        <w:pStyle w:val="Heading1"/>
        <w:numPr>
          <w:ilvl w:val="1"/>
          <w:numId w:val="1"/>
        </w:numPr>
        <w:spacing w:before="0" w:after="240"/>
        <w:rPr>
          <w:rFonts w:ascii="Times New Roman" w:hAnsi="Times New Roman" w:cs="Times New Roman"/>
          <w:b/>
          <w:bCs/>
          <w:color w:val="auto"/>
          <w:sz w:val="28"/>
          <w:szCs w:val="28"/>
        </w:rPr>
      </w:pPr>
      <w:r>
        <w:rPr>
          <w:rFonts w:ascii="Times New Roman" w:hAnsi="Times New Roman" w:cs="Times New Roman"/>
          <w:b/>
          <w:bCs/>
          <w:color w:val="auto"/>
          <w:sz w:val="28"/>
          <w:szCs w:val="28"/>
        </w:rPr>
        <w:t xml:space="preserve">Msg0 content for scheduling and timing related information </w:t>
      </w:r>
    </w:p>
    <w:p w14:paraId="231D7DF8" w14:textId="051FE048" w:rsidR="004321A8" w:rsidRPr="007D74B5" w:rsidRDefault="008300CF" w:rsidP="00D5419F">
      <w:pPr>
        <w:spacing w:before="240" w:line="360" w:lineRule="auto"/>
        <w:jc w:val="both"/>
      </w:pPr>
      <w:r>
        <w:t>The</w:t>
      </w:r>
      <w:r w:rsidR="005F2713">
        <w:t xml:space="preserve"> timing related information </w:t>
      </w:r>
      <w:r w:rsidR="00B87CE9">
        <w:t>form msg0, msg1, and msg2 and</w:t>
      </w:r>
      <w:r>
        <w:t xml:space="preserve"> schedul</w:t>
      </w:r>
      <w:r w:rsidR="005F2713">
        <w:t>ing related information for msg1 transmission from multiple devi</w:t>
      </w:r>
      <w:r w:rsidR="00B87CE9">
        <w:t>c</w:t>
      </w:r>
      <w:r w:rsidR="005F2713">
        <w:t>es</w:t>
      </w:r>
      <w:r w:rsidR="004321A8" w:rsidRPr="008300CF">
        <w:t xml:space="preserve"> can be explicitly or implicitly conveyed to device through initial paging signal msg0</w:t>
      </w:r>
      <w:r w:rsidR="00B87CE9">
        <w:t>. The information includes:</w:t>
      </w:r>
      <w:r w:rsidR="004321A8" w:rsidRPr="008300CF">
        <w:t xml:space="preserve">   </w:t>
      </w:r>
    </w:p>
    <w:p w14:paraId="3D766A16" w14:textId="77777777" w:rsidR="004321A8" w:rsidRPr="007D74B5" w:rsidRDefault="004321A8" w:rsidP="00B8658B">
      <w:pPr>
        <w:pStyle w:val="ListParagraph"/>
        <w:numPr>
          <w:ilvl w:val="0"/>
          <w:numId w:val="8"/>
        </w:numPr>
        <w:overflowPunct/>
        <w:autoSpaceDE/>
        <w:autoSpaceDN/>
        <w:adjustRightInd/>
        <w:spacing w:after="200" w:line="360" w:lineRule="auto"/>
        <w:textAlignment w:val="auto"/>
      </w:pPr>
      <w:r w:rsidRPr="007D74B5">
        <w:rPr>
          <w:b/>
          <w:bCs/>
        </w:rPr>
        <w:lastRenderedPageBreak/>
        <w:t>1 bit information for 2-step/4-step CBRA:</w:t>
      </w:r>
      <w:r w:rsidRPr="007D74B5">
        <w:t xml:space="preserve"> msg0 signal can carry one bit information to convey the 2-step or 4-step CBRA process to the device. </w:t>
      </w:r>
    </w:p>
    <w:p w14:paraId="02D0A36A" w14:textId="77777777" w:rsidR="004321A8" w:rsidRPr="007D74B5" w:rsidRDefault="004321A8" w:rsidP="004321A8">
      <w:pPr>
        <w:pStyle w:val="ListParagraph"/>
        <w:rPr>
          <w:b/>
          <w:bCs/>
        </w:rPr>
      </w:pPr>
    </w:p>
    <w:p w14:paraId="1919CFAF" w14:textId="77777777" w:rsidR="004321A8" w:rsidRPr="007D74B5" w:rsidRDefault="004321A8" w:rsidP="00B8658B">
      <w:pPr>
        <w:pStyle w:val="ListParagraph"/>
        <w:numPr>
          <w:ilvl w:val="0"/>
          <w:numId w:val="8"/>
        </w:numPr>
        <w:overflowPunct/>
        <w:autoSpaceDE/>
        <w:autoSpaceDN/>
        <w:adjustRightInd/>
        <w:spacing w:after="200" w:line="360" w:lineRule="auto"/>
        <w:textAlignment w:val="auto"/>
      </w:pPr>
      <w:r w:rsidRPr="007D74B5">
        <w:rPr>
          <w:b/>
          <w:bCs/>
        </w:rPr>
        <w:t>Msg0 related information:</w:t>
      </w:r>
    </w:p>
    <w:p w14:paraId="0E412C92" w14:textId="77777777" w:rsidR="004321A8" w:rsidRPr="007D74B5" w:rsidRDefault="004321A8" w:rsidP="00B8658B">
      <w:pPr>
        <w:pStyle w:val="ListParagraph"/>
        <w:numPr>
          <w:ilvl w:val="0"/>
          <w:numId w:val="9"/>
        </w:numPr>
        <w:overflowPunct/>
        <w:autoSpaceDE/>
        <w:autoSpaceDN/>
        <w:adjustRightInd/>
        <w:spacing w:after="200" w:line="276" w:lineRule="auto"/>
        <w:textAlignment w:val="auto"/>
      </w:pPr>
      <w:r w:rsidRPr="007D74B5">
        <w:t>The reader can inform the duration of msg0 transmission (T</w:t>
      </w:r>
      <w:r w:rsidRPr="007D74B5">
        <w:rPr>
          <w:vertAlign w:val="subscript"/>
        </w:rPr>
        <w:t>0</w:t>
      </w:r>
      <w:r w:rsidRPr="007D74B5">
        <w:t>) to the reader through msg0 signal. As the distance between the reader and the devices are very small (few meters) in Ambient IoT communication, it is assumed that all the devices will receive msg0 at the same time. Knowing T</w:t>
      </w:r>
      <w:r w:rsidRPr="007D74B5">
        <w:rPr>
          <w:vertAlign w:val="subscript"/>
        </w:rPr>
        <w:t>0</w:t>
      </w:r>
      <w:r w:rsidRPr="007D74B5">
        <w:t xml:space="preserve"> the device can calculate the start time of T</w:t>
      </w:r>
      <w:r w:rsidRPr="007D74B5">
        <w:rPr>
          <w:vertAlign w:val="subscript"/>
        </w:rPr>
        <w:t>1</w:t>
      </w:r>
      <w:r w:rsidRPr="007D74B5">
        <w:t>.</w:t>
      </w:r>
    </w:p>
    <w:p w14:paraId="755785CC" w14:textId="77777777" w:rsidR="004321A8" w:rsidRPr="007D74B5" w:rsidRDefault="004321A8" w:rsidP="004321A8">
      <w:pPr>
        <w:pStyle w:val="ListParagraph"/>
      </w:pPr>
    </w:p>
    <w:p w14:paraId="39B4DC1F" w14:textId="77777777" w:rsidR="004321A8" w:rsidRPr="007D74B5" w:rsidRDefault="004321A8" w:rsidP="00B8658B">
      <w:pPr>
        <w:pStyle w:val="ListParagraph"/>
        <w:numPr>
          <w:ilvl w:val="0"/>
          <w:numId w:val="8"/>
        </w:numPr>
        <w:overflowPunct/>
        <w:autoSpaceDE/>
        <w:autoSpaceDN/>
        <w:adjustRightInd/>
        <w:spacing w:after="200" w:line="360" w:lineRule="auto"/>
        <w:textAlignment w:val="auto"/>
        <w:rPr>
          <w:b/>
          <w:bCs/>
        </w:rPr>
      </w:pPr>
      <w:r w:rsidRPr="007D74B5">
        <w:rPr>
          <w:b/>
          <w:bCs/>
        </w:rPr>
        <w:t>Msg1 related information:</w:t>
      </w:r>
    </w:p>
    <w:p w14:paraId="6A6D5239" w14:textId="77777777" w:rsidR="004321A8" w:rsidRPr="007D74B5" w:rsidRDefault="004321A8" w:rsidP="00B8658B">
      <w:pPr>
        <w:pStyle w:val="ListParagraph"/>
        <w:numPr>
          <w:ilvl w:val="0"/>
          <w:numId w:val="9"/>
        </w:numPr>
        <w:overflowPunct/>
        <w:autoSpaceDE/>
        <w:autoSpaceDN/>
        <w:adjustRightInd/>
        <w:spacing w:after="200" w:line="276" w:lineRule="auto"/>
        <w:textAlignment w:val="auto"/>
      </w:pPr>
      <w:r w:rsidRPr="007D74B5">
        <w:t>The duration of time domain slot (T</w:t>
      </w:r>
      <w:r w:rsidRPr="007D74B5">
        <w:rPr>
          <w:vertAlign w:val="subscript"/>
        </w:rPr>
        <w:t>1_min</w:t>
      </w:r>
      <w:r w:rsidRPr="007D74B5">
        <w:t>) for slotted aloha based multi-access communication to transmit msg1.</w:t>
      </w:r>
    </w:p>
    <w:p w14:paraId="7EF8410D" w14:textId="77777777" w:rsidR="004321A8" w:rsidRPr="007D74B5" w:rsidRDefault="004321A8" w:rsidP="00B8658B">
      <w:pPr>
        <w:pStyle w:val="ListParagraph"/>
        <w:numPr>
          <w:ilvl w:val="0"/>
          <w:numId w:val="9"/>
        </w:numPr>
        <w:overflowPunct/>
        <w:autoSpaceDE/>
        <w:autoSpaceDN/>
        <w:adjustRightInd/>
        <w:spacing w:after="200" w:line="276" w:lineRule="auto"/>
        <w:textAlignment w:val="auto"/>
      </w:pPr>
      <w:r w:rsidRPr="007D74B5">
        <w:t>Total number of time domain slots or occasions available to the device to randomly choose one slot and transmit msg1.</w:t>
      </w:r>
    </w:p>
    <w:p w14:paraId="14E48297" w14:textId="77777777" w:rsidR="004321A8" w:rsidRPr="007D74B5" w:rsidRDefault="004321A8" w:rsidP="00B8658B">
      <w:pPr>
        <w:pStyle w:val="ListParagraph"/>
        <w:numPr>
          <w:ilvl w:val="0"/>
          <w:numId w:val="9"/>
        </w:numPr>
        <w:overflowPunct/>
        <w:autoSpaceDE/>
        <w:autoSpaceDN/>
        <w:adjustRightInd/>
        <w:spacing w:after="200" w:line="276" w:lineRule="auto"/>
        <w:textAlignment w:val="auto"/>
      </w:pPr>
      <w:r w:rsidRPr="007D74B5">
        <w:t>Total number of frequency domain resources such as, the number of subcarriers available to the device to randomly choose one frequency domain resource and transmit msg1.</w:t>
      </w:r>
    </w:p>
    <w:p w14:paraId="1D729FDE" w14:textId="77777777" w:rsidR="004321A8" w:rsidRPr="007D74B5" w:rsidRDefault="004321A8" w:rsidP="004321A8">
      <w:pPr>
        <w:pStyle w:val="ListParagraph"/>
        <w:ind w:left="1440"/>
      </w:pPr>
    </w:p>
    <w:p w14:paraId="516BC64A" w14:textId="77777777" w:rsidR="004321A8" w:rsidRPr="007D74B5" w:rsidRDefault="004321A8" w:rsidP="00B8658B">
      <w:pPr>
        <w:pStyle w:val="ListParagraph"/>
        <w:numPr>
          <w:ilvl w:val="0"/>
          <w:numId w:val="8"/>
        </w:numPr>
        <w:overflowPunct/>
        <w:autoSpaceDE/>
        <w:autoSpaceDN/>
        <w:adjustRightInd/>
        <w:spacing w:after="200" w:line="360" w:lineRule="auto"/>
        <w:textAlignment w:val="auto"/>
        <w:rPr>
          <w:b/>
          <w:bCs/>
        </w:rPr>
      </w:pPr>
      <w:r w:rsidRPr="007D74B5">
        <w:rPr>
          <w:b/>
          <w:bCs/>
        </w:rPr>
        <w:t>Msg2 related information:</w:t>
      </w:r>
    </w:p>
    <w:p w14:paraId="2EA2D907" w14:textId="77777777" w:rsidR="004321A8" w:rsidRPr="007D74B5" w:rsidRDefault="004321A8" w:rsidP="00B8658B">
      <w:pPr>
        <w:pStyle w:val="ListParagraph"/>
        <w:numPr>
          <w:ilvl w:val="0"/>
          <w:numId w:val="10"/>
        </w:numPr>
        <w:overflowPunct/>
        <w:autoSpaceDE/>
        <w:autoSpaceDN/>
        <w:adjustRightInd/>
        <w:spacing w:after="200" w:line="276" w:lineRule="auto"/>
        <w:textAlignment w:val="auto"/>
      </w:pPr>
      <w:r w:rsidRPr="007D74B5">
        <w:t xml:space="preserve">The msg0 signal can carry 1 bit to convey the information to the device that the reader will send one common msg2 signal or multiple msg2 signals in response to multiple msg1 signals received from the devices available in the vicinity.   </w:t>
      </w:r>
    </w:p>
    <w:p w14:paraId="386CBAB5" w14:textId="77777777" w:rsidR="004321A8" w:rsidRPr="007D74B5" w:rsidRDefault="004321A8" w:rsidP="00B8658B">
      <w:pPr>
        <w:pStyle w:val="ListParagraph"/>
        <w:numPr>
          <w:ilvl w:val="0"/>
          <w:numId w:val="10"/>
        </w:numPr>
        <w:overflowPunct/>
        <w:autoSpaceDE/>
        <w:autoSpaceDN/>
        <w:adjustRightInd/>
        <w:spacing w:after="200" w:line="276" w:lineRule="auto"/>
        <w:textAlignment w:val="auto"/>
      </w:pPr>
      <w:r w:rsidRPr="007D74B5">
        <w:t>The duration of msg2 signals transmission (T</w:t>
      </w:r>
      <w:r w:rsidRPr="007D74B5">
        <w:rPr>
          <w:vertAlign w:val="subscript"/>
        </w:rPr>
        <w:t>2</w:t>
      </w:r>
      <w:r w:rsidRPr="007D74B5">
        <w:t>). One or multiple msg2 signals can be transmitted within the duration T</w:t>
      </w:r>
      <w:r w:rsidRPr="007D74B5">
        <w:rPr>
          <w:vertAlign w:val="subscript"/>
        </w:rPr>
        <w:t>2</w:t>
      </w:r>
      <w:r w:rsidRPr="007D74B5">
        <w:t>.</w:t>
      </w:r>
    </w:p>
    <w:p w14:paraId="66E377AF" w14:textId="67B447BB" w:rsidR="00972E33" w:rsidRPr="00A86316" w:rsidRDefault="004321A8" w:rsidP="00A86316">
      <w:pPr>
        <w:tabs>
          <w:tab w:val="left" w:pos="7058"/>
        </w:tabs>
        <w:spacing w:line="360" w:lineRule="auto"/>
        <w:jc w:val="both"/>
      </w:pPr>
      <w:r w:rsidRPr="007D74B5">
        <w:t xml:space="preserve">  </w:t>
      </w:r>
    </w:p>
    <w:p w14:paraId="570C8AC5" w14:textId="77777777" w:rsidR="00AE6B13" w:rsidRDefault="00DF0361" w:rsidP="001949B5">
      <w:pPr>
        <w:spacing w:line="360" w:lineRule="auto"/>
        <w:jc w:val="both"/>
        <w:rPr>
          <w:b/>
          <w:bCs/>
        </w:rPr>
      </w:pPr>
      <w:r w:rsidRPr="007D74B5">
        <w:rPr>
          <w:b/>
          <w:bCs/>
        </w:rPr>
        <w:t xml:space="preserve">Proposal </w:t>
      </w:r>
      <w:r>
        <w:rPr>
          <w:b/>
          <w:bCs/>
        </w:rPr>
        <w:t>8</w:t>
      </w:r>
      <w:r w:rsidRPr="007D74B5">
        <w:rPr>
          <w:b/>
          <w:bCs/>
        </w:rPr>
        <w:t>: The</w:t>
      </w:r>
      <w:r w:rsidR="00B84478">
        <w:rPr>
          <w:b/>
          <w:bCs/>
        </w:rPr>
        <w:t xml:space="preserve"> following information can be explicitly or implicitly conve</w:t>
      </w:r>
      <w:r w:rsidR="00AE6B13">
        <w:rPr>
          <w:b/>
          <w:bCs/>
        </w:rPr>
        <w:t>yed to the device through msg0:</w:t>
      </w:r>
    </w:p>
    <w:p w14:paraId="4AFA8E03" w14:textId="185A1B25" w:rsidR="00DF0361" w:rsidRPr="00AE6B13" w:rsidRDefault="00AE6B13" w:rsidP="001949B5">
      <w:pPr>
        <w:pStyle w:val="ListParagraph"/>
        <w:numPr>
          <w:ilvl w:val="0"/>
          <w:numId w:val="16"/>
        </w:numPr>
        <w:spacing w:line="360" w:lineRule="auto"/>
        <w:jc w:val="both"/>
        <w:rPr>
          <w:b/>
          <w:bCs/>
          <w:u w:val="single"/>
        </w:rPr>
      </w:pPr>
      <w:r w:rsidRPr="007D74B5">
        <w:rPr>
          <w:b/>
          <w:bCs/>
        </w:rPr>
        <w:t>1 bit information for 2-step/4-step CBRA</w:t>
      </w:r>
    </w:p>
    <w:p w14:paraId="5A6C50E4" w14:textId="7ED07884" w:rsidR="00AE6B13" w:rsidRPr="00AE6B13" w:rsidRDefault="00AE6B13" w:rsidP="001949B5">
      <w:pPr>
        <w:pStyle w:val="ListParagraph"/>
        <w:numPr>
          <w:ilvl w:val="0"/>
          <w:numId w:val="16"/>
        </w:numPr>
        <w:spacing w:line="360" w:lineRule="auto"/>
        <w:jc w:val="both"/>
        <w:rPr>
          <w:b/>
          <w:bCs/>
          <w:u w:val="single"/>
        </w:rPr>
      </w:pPr>
      <w:r w:rsidRPr="007D74B5">
        <w:rPr>
          <w:b/>
          <w:bCs/>
        </w:rPr>
        <w:t>Msg0</w:t>
      </w:r>
      <w:r>
        <w:rPr>
          <w:b/>
          <w:bCs/>
        </w:rPr>
        <w:t xml:space="preserve"> timing</w:t>
      </w:r>
      <w:r w:rsidRPr="007D74B5">
        <w:rPr>
          <w:b/>
          <w:bCs/>
        </w:rPr>
        <w:t xml:space="preserve"> related information</w:t>
      </w:r>
    </w:p>
    <w:p w14:paraId="559E541A" w14:textId="36EC7FE9" w:rsidR="00AE6B13" w:rsidRPr="00AE6B13" w:rsidRDefault="00AE6B13" w:rsidP="001949B5">
      <w:pPr>
        <w:pStyle w:val="ListParagraph"/>
        <w:numPr>
          <w:ilvl w:val="0"/>
          <w:numId w:val="16"/>
        </w:numPr>
        <w:spacing w:line="360" w:lineRule="auto"/>
        <w:jc w:val="both"/>
        <w:rPr>
          <w:b/>
          <w:bCs/>
          <w:u w:val="single"/>
        </w:rPr>
      </w:pPr>
      <w:r w:rsidRPr="007D74B5">
        <w:rPr>
          <w:b/>
          <w:bCs/>
        </w:rPr>
        <w:t>Msg</w:t>
      </w:r>
      <w:r>
        <w:rPr>
          <w:b/>
          <w:bCs/>
        </w:rPr>
        <w:t>1</w:t>
      </w:r>
      <w:r w:rsidRPr="007D74B5">
        <w:rPr>
          <w:b/>
          <w:bCs/>
        </w:rPr>
        <w:t xml:space="preserve"> </w:t>
      </w:r>
      <w:r w:rsidR="00F54601">
        <w:rPr>
          <w:b/>
          <w:bCs/>
        </w:rPr>
        <w:t xml:space="preserve">timing </w:t>
      </w:r>
      <w:r w:rsidRPr="007D74B5">
        <w:rPr>
          <w:b/>
          <w:bCs/>
        </w:rPr>
        <w:t>related information</w:t>
      </w:r>
    </w:p>
    <w:p w14:paraId="2D03AD7D" w14:textId="22B6D3EC" w:rsidR="00AE6B13" w:rsidRPr="00AE6B13" w:rsidRDefault="00AE6B13" w:rsidP="001949B5">
      <w:pPr>
        <w:pStyle w:val="ListParagraph"/>
        <w:numPr>
          <w:ilvl w:val="0"/>
          <w:numId w:val="16"/>
        </w:numPr>
        <w:spacing w:line="360" w:lineRule="auto"/>
        <w:jc w:val="both"/>
        <w:rPr>
          <w:b/>
          <w:bCs/>
          <w:u w:val="single"/>
        </w:rPr>
      </w:pPr>
      <w:r w:rsidRPr="007D74B5">
        <w:rPr>
          <w:b/>
          <w:bCs/>
        </w:rPr>
        <w:t>Msg</w:t>
      </w:r>
      <w:r>
        <w:rPr>
          <w:b/>
          <w:bCs/>
        </w:rPr>
        <w:t>1 scheduling</w:t>
      </w:r>
      <w:r w:rsidRPr="007D74B5">
        <w:rPr>
          <w:b/>
          <w:bCs/>
        </w:rPr>
        <w:t xml:space="preserve"> related information</w:t>
      </w:r>
    </w:p>
    <w:p w14:paraId="4B714718" w14:textId="6763611F" w:rsidR="00AE6B13" w:rsidRPr="00AE6B13" w:rsidRDefault="00AE6B13" w:rsidP="001949B5">
      <w:pPr>
        <w:pStyle w:val="ListParagraph"/>
        <w:numPr>
          <w:ilvl w:val="0"/>
          <w:numId w:val="16"/>
        </w:numPr>
        <w:spacing w:line="360" w:lineRule="auto"/>
        <w:jc w:val="both"/>
        <w:rPr>
          <w:b/>
          <w:bCs/>
          <w:u w:val="single"/>
        </w:rPr>
      </w:pPr>
      <w:r w:rsidRPr="007D74B5">
        <w:rPr>
          <w:b/>
          <w:bCs/>
        </w:rPr>
        <w:t>Msg</w:t>
      </w:r>
      <w:r>
        <w:rPr>
          <w:b/>
          <w:bCs/>
        </w:rPr>
        <w:t>2</w:t>
      </w:r>
      <w:r w:rsidRPr="007D74B5">
        <w:rPr>
          <w:b/>
          <w:bCs/>
        </w:rPr>
        <w:t xml:space="preserve"> related information</w:t>
      </w:r>
    </w:p>
    <w:p w14:paraId="6C260DD9" w14:textId="5A9B382D" w:rsidR="00AE6B13" w:rsidRPr="00D5419F" w:rsidRDefault="001949B5" w:rsidP="00AE6B13">
      <w:pPr>
        <w:pStyle w:val="ListParagraph"/>
        <w:numPr>
          <w:ilvl w:val="0"/>
          <w:numId w:val="16"/>
        </w:numPr>
        <w:spacing w:line="360" w:lineRule="auto"/>
        <w:jc w:val="both"/>
        <w:rPr>
          <w:b/>
          <w:bCs/>
          <w:u w:val="single"/>
        </w:rPr>
      </w:pPr>
      <w:r>
        <w:rPr>
          <w:b/>
          <w:bCs/>
        </w:rPr>
        <w:t>One or multiple msg2 transmission</w:t>
      </w:r>
    </w:p>
    <w:p w14:paraId="22644343" w14:textId="77777777" w:rsidR="00AE6B13" w:rsidRDefault="00AE6B13" w:rsidP="00AE6B13">
      <w:pPr>
        <w:rPr>
          <w:b/>
          <w:bCs/>
          <w:u w:val="single"/>
        </w:rPr>
      </w:pPr>
    </w:p>
    <w:p w14:paraId="44879D63" w14:textId="77777777" w:rsidR="00D5419F" w:rsidRPr="00AE6B13" w:rsidRDefault="00D5419F" w:rsidP="00D5419F">
      <w:pPr>
        <w:spacing w:after="0"/>
        <w:rPr>
          <w:b/>
          <w:bCs/>
          <w:u w:val="single"/>
        </w:rPr>
      </w:pPr>
    </w:p>
    <w:p w14:paraId="550922E6" w14:textId="655A7813" w:rsidR="0002297C" w:rsidRPr="00DE6DAF" w:rsidRDefault="0002297C" w:rsidP="00A43A41">
      <w:pPr>
        <w:pStyle w:val="Heading1"/>
        <w:numPr>
          <w:ilvl w:val="1"/>
          <w:numId w:val="1"/>
        </w:numPr>
        <w:spacing w:before="0" w:after="240"/>
        <w:rPr>
          <w:rFonts w:ascii="Times New Roman" w:hAnsi="Times New Roman" w:cs="Times New Roman"/>
          <w:b/>
          <w:bCs/>
          <w:color w:val="auto"/>
          <w:sz w:val="28"/>
          <w:szCs w:val="28"/>
        </w:rPr>
      </w:pPr>
      <w:r>
        <w:rPr>
          <w:rFonts w:ascii="Times New Roman" w:hAnsi="Times New Roman" w:cs="Times New Roman"/>
          <w:b/>
          <w:bCs/>
          <w:color w:val="auto"/>
          <w:sz w:val="28"/>
          <w:szCs w:val="28"/>
        </w:rPr>
        <w:t xml:space="preserve">Msg1 content for scheduling related information </w:t>
      </w:r>
    </w:p>
    <w:p w14:paraId="091CBB03" w14:textId="1B4824F0" w:rsidR="0002297C" w:rsidRPr="007D74B5" w:rsidRDefault="0002297C" w:rsidP="00DE6DAF">
      <w:pPr>
        <w:spacing w:before="240" w:line="360" w:lineRule="auto"/>
        <w:jc w:val="both"/>
      </w:pPr>
      <w:r w:rsidRPr="007D74B5">
        <w:t xml:space="preserve">The energy status of the device may consist of one or more bits to indicate the energy available at the device for receiving Msg1, followed by executing the further communication with the reader. If the energy available at the device is below certain threshold, reader may choose not to allocate resource to that device. The device can get more energy form the CW signal received in the next slot and try again to communicate with reader at that slot. The D2R control information of Msg1 and Msg3 are same. </w:t>
      </w:r>
    </w:p>
    <w:p w14:paraId="2E3F0768" w14:textId="77777777" w:rsidR="0002297C" w:rsidRPr="003956A4" w:rsidRDefault="0002297C" w:rsidP="0002297C">
      <w:pPr>
        <w:spacing w:line="360" w:lineRule="auto"/>
      </w:pPr>
      <w:r w:rsidRPr="003956A4">
        <w:lastRenderedPageBreak/>
        <w:t xml:space="preserve">The following information can be explicitly or implicitly conveyed to the BS/reader from the device through msg1 for scheduling the device in 4-step CBRA process:  </w:t>
      </w:r>
    </w:p>
    <w:p w14:paraId="62B0B7B6" w14:textId="77777777" w:rsidR="00B8658B" w:rsidRPr="007D74B5" w:rsidRDefault="00B8658B" w:rsidP="00B8658B">
      <w:pPr>
        <w:pStyle w:val="ListParagraph"/>
        <w:numPr>
          <w:ilvl w:val="2"/>
          <w:numId w:val="12"/>
        </w:numPr>
        <w:overflowPunct/>
        <w:autoSpaceDE/>
        <w:autoSpaceDN/>
        <w:adjustRightInd/>
        <w:spacing w:after="200" w:line="276" w:lineRule="auto"/>
        <w:textAlignment w:val="auto"/>
      </w:pPr>
      <w:proofErr w:type="spellStart"/>
      <w:r w:rsidRPr="007D74B5">
        <w:t>Msg</w:t>
      </w:r>
      <w:proofErr w:type="spellEnd"/>
      <w:r w:rsidRPr="007D74B5">
        <w:t xml:space="preserve"> ID</w:t>
      </w:r>
    </w:p>
    <w:p w14:paraId="3084A140" w14:textId="77777777" w:rsidR="00B8658B" w:rsidRPr="007D74B5" w:rsidRDefault="00B8658B" w:rsidP="00B8658B">
      <w:pPr>
        <w:pStyle w:val="ListParagraph"/>
        <w:numPr>
          <w:ilvl w:val="2"/>
          <w:numId w:val="12"/>
        </w:numPr>
        <w:overflowPunct/>
        <w:autoSpaceDE/>
        <w:autoSpaceDN/>
        <w:adjustRightInd/>
        <w:spacing w:after="200" w:line="276" w:lineRule="auto"/>
        <w:textAlignment w:val="auto"/>
      </w:pPr>
      <w:r w:rsidRPr="007D74B5">
        <w:t>Unique random ID associated with the device</w:t>
      </w:r>
    </w:p>
    <w:p w14:paraId="6B2AEFCF" w14:textId="77777777" w:rsidR="00B8658B" w:rsidRPr="007D74B5" w:rsidRDefault="00B8658B" w:rsidP="00B8658B">
      <w:pPr>
        <w:pStyle w:val="ListParagraph"/>
        <w:numPr>
          <w:ilvl w:val="2"/>
          <w:numId w:val="12"/>
        </w:numPr>
        <w:overflowPunct/>
        <w:autoSpaceDE/>
        <w:autoSpaceDN/>
        <w:adjustRightInd/>
        <w:spacing w:after="200" w:line="276" w:lineRule="auto"/>
        <w:textAlignment w:val="auto"/>
      </w:pPr>
      <w:r w:rsidRPr="007D74B5">
        <w:t>Energy status of the device</w:t>
      </w:r>
    </w:p>
    <w:p w14:paraId="693ED70D" w14:textId="77777777" w:rsidR="00B8658B" w:rsidRPr="007D74B5" w:rsidRDefault="00B8658B" w:rsidP="00B8658B">
      <w:pPr>
        <w:pStyle w:val="ListParagraph"/>
        <w:numPr>
          <w:ilvl w:val="2"/>
          <w:numId w:val="12"/>
        </w:numPr>
        <w:overflowPunct/>
        <w:autoSpaceDE/>
        <w:autoSpaceDN/>
        <w:adjustRightInd/>
        <w:spacing w:after="200" w:line="276" w:lineRule="auto"/>
        <w:textAlignment w:val="auto"/>
      </w:pPr>
      <w:r w:rsidRPr="007D74B5">
        <w:t>Msg3 size</w:t>
      </w:r>
    </w:p>
    <w:p w14:paraId="2ACCFB7F" w14:textId="77777777" w:rsidR="00B8658B" w:rsidRPr="007D74B5" w:rsidRDefault="00B8658B" w:rsidP="00B8658B">
      <w:pPr>
        <w:pStyle w:val="ListParagraph"/>
        <w:numPr>
          <w:ilvl w:val="2"/>
          <w:numId w:val="12"/>
        </w:numPr>
        <w:overflowPunct/>
        <w:autoSpaceDE/>
        <w:autoSpaceDN/>
        <w:adjustRightInd/>
        <w:spacing w:after="200" w:line="276" w:lineRule="auto"/>
        <w:textAlignment w:val="auto"/>
      </w:pPr>
      <w:r w:rsidRPr="007D74B5">
        <w:t>Transmission bandwidth of device</w:t>
      </w:r>
    </w:p>
    <w:p w14:paraId="7CE23B4C" w14:textId="77777777" w:rsidR="0002297C" w:rsidRDefault="0002297C" w:rsidP="00232542">
      <w:pPr>
        <w:tabs>
          <w:tab w:val="left" w:pos="7058"/>
        </w:tabs>
      </w:pPr>
    </w:p>
    <w:p w14:paraId="083552FF" w14:textId="77777777" w:rsidR="00EC1D2B" w:rsidRPr="00EC1D2B" w:rsidRDefault="00D5419F" w:rsidP="00AC1FE8">
      <w:pPr>
        <w:spacing w:line="360" w:lineRule="auto"/>
        <w:jc w:val="both"/>
        <w:rPr>
          <w:b/>
          <w:bCs/>
        </w:rPr>
      </w:pPr>
      <w:r w:rsidRPr="007D74B5">
        <w:rPr>
          <w:b/>
          <w:bCs/>
        </w:rPr>
        <w:t xml:space="preserve">Proposal </w:t>
      </w:r>
      <w:r w:rsidR="00B75F70">
        <w:rPr>
          <w:b/>
          <w:bCs/>
        </w:rPr>
        <w:t>9</w:t>
      </w:r>
      <w:r w:rsidRPr="007D74B5">
        <w:rPr>
          <w:b/>
          <w:bCs/>
        </w:rPr>
        <w:t>:</w:t>
      </w:r>
      <w:r w:rsidRPr="00EC1D2B">
        <w:rPr>
          <w:b/>
          <w:bCs/>
        </w:rPr>
        <w:t xml:space="preserve"> </w:t>
      </w:r>
      <w:r w:rsidR="00EC1D2B" w:rsidRPr="00EC1D2B">
        <w:rPr>
          <w:b/>
          <w:bCs/>
        </w:rPr>
        <w:t xml:space="preserve">The following information can be explicitly or implicitly conveyed to the BS/reader from the device through msg1 for scheduling the device in 4-step CBRA process:  </w:t>
      </w:r>
    </w:p>
    <w:p w14:paraId="00BDB850" w14:textId="77777777" w:rsidR="00EC1D2B" w:rsidRPr="00EC1D2B" w:rsidRDefault="00EC1D2B" w:rsidP="00F54601">
      <w:pPr>
        <w:pStyle w:val="ListParagraph"/>
        <w:numPr>
          <w:ilvl w:val="2"/>
          <w:numId w:val="18"/>
        </w:numPr>
        <w:overflowPunct/>
        <w:autoSpaceDE/>
        <w:autoSpaceDN/>
        <w:adjustRightInd/>
        <w:spacing w:after="200" w:line="360" w:lineRule="auto"/>
        <w:jc w:val="both"/>
        <w:textAlignment w:val="auto"/>
        <w:rPr>
          <w:b/>
          <w:bCs/>
        </w:rPr>
      </w:pPr>
      <w:proofErr w:type="spellStart"/>
      <w:r w:rsidRPr="00EC1D2B">
        <w:rPr>
          <w:b/>
          <w:bCs/>
        </w:rPr>
        <w:t>Msg</w:t>
      </w:r>
      <w:proofErr w:type="spellEnd"/>
      <w:r w:rsidRPr="00EC1D2B">
        <w:rPr>
          <w:b/>
          <w:bCs/>
        </w:rPr>
        <w:t xml:space="preserve"> ID</w:t>
      </w:r>
    </w:p>
    <w:p w14:paraId="095486F8" w14:textId="77777777" w:rsidR="00EC1D2B" w:rsidRPr="00EC1D2B" w:rsidRDefault="00EC1D2B" w:rsidP="00F54601">
      <w:pPr>
        <w:pStyle w:val="ListParagraph"/>
        <w:numPr>
          <w:ilvl w:val="2"/>
          <w:numId w:val="18"/>
        </w:numPr>
        <w:overflowPunct/>
        <w:autoSpaceDE/>
        <w:autoSpaceDN/>
        <w:adjustRightInd/>
        <w:spacing w:after="200" w:line="360" w:lineRule="auto"/>
        <w:jc w:val="both"/>
        <w:textAlignment w:val="auto"/>
        <w:rPr>
          <w:b/>
          <w:bCs/>
        </w:rPr>
      </w:pPr>
      <w:r w:rsidRPr="00EC1D2B">
        <w:rPr>
          <w:b/>
          <w:bCs/>
        </w:rPr>
        <w:t>Unique random ID associated with the device</w:t>
      </w:r>
    </w:p>
    <w:p w14:paraId="0ACA8A86" w14:textId="77777777" w:rsidR="00EC1D2B" w:rsidRPr="00EC1D2B" w:rsidRDefault="00EC1D2B" w:rsidP="00F54601">
      <w:pPr>
        <w:pStyle w:val="ListParagraph"/>
        <w:numPr>
          <w:ilvl w:val="2"/>
          <w:numId w:val="18"/>
        </w:numPr>
        <w:overflowPunct/>
        <w:autoSpaceDE/>
        <w:autoSpaceDN/>
        <w:adjustRightInd/>
        <w:spacing w:after="200" w:line="360" w:lineRule="auto"/>
        <w:jc w:val="both"/>
        <w:textAlignment w:val="auto"/>
        <w:rPr>
          <w:b/>
          <w:bCs/>
        </w:rPr>
      </w:pPr>
      <w:r w:rsidRPr="00EC1D2B">
        <w:rPr>
          <w:b/>
          <w:bCs/>
        </w:rPr>
        <w:t>Energy status of the device</w:t>
      </w:r>
    </w:p>
    <w:p w14:paraId="1730FF07" w14:textId="77777777" w:rsidR="00EC1D2B" w:rsidRPr="00EC1D2B" w:rsidRDefault="00EC1D2B" w:rsidP="00F54601">
      <w:pPr>
        <w:pStyle w:val="ListParagraph"/>
        <w:numPr>
          <w:ilvl w:val="2"/>
          <w:numId w:val="18"/>
        </w:numPr>
        <w:overflowPunct/>
        <w:autoSpaceDE/>
        <w:autoSpaceDN/>
        <w:adjustRightInd/>
        <w:spacing w:after="200" w:line="360" w:lineRule="auto"/>
        <w:jc w:val="both"/>
        <w:textAlignment w:val="auto"/>
        <w:rPr>
          <w:b/>
          <w:bCs/>
        </w:rPr>
      </w:pPr>
      <w:r w:rsidRPr="00EC1D2B">
        <w:rPr>
          <w:b/>
          <w:bCs/>
        </w:rPr>
        <w:t>Msg3 size</w:t>
      </w:r>
    </w:p>
    <w:p w14:paraId="16922EC7" w14:textId="10E17132" w:rsidR="00AC1FE8" w:rsidRDefault="00EC1D2B" w:rsidP="00F54601">
      <w:pPr>
        <w:pStyle w:val="ListParagraph"/>
        <w:numPr>
          <w:ilvl w:val="2"/>
          <w:numId w:val="18"/>
        </w:numPr>
        <w:overflowPunct/>
        <w:autoSpaceDE/>
        <w:autoSpaceDN/>
        <w:adjustRightInd/>
        <w:spacing w:after="200" w:line="360" w:lineRule="auto"/>
        <w:jc w:val="both"/>
        <w:textAlignment w:val="auto"/>
      </w:pPr>
      <w:r w:rsidRPr="00EC1D2B">
        <w:rPr>
          <w:b/>
          <w:bCs/>
        </w:rPr>
        <w:t>Transmission bandwidth of device</w:t>
      </w:r>
    </w:p>
    <w:p w14:paraId="4A0EF808" w14:textId="7B1671CC" w:rsidR="00D5419F" w:rsidRPr="00AC1FE8" w:rsidRDefault="00AC1FE8" w:rsidP="00D5419F">
      <w:pPr>
        <w:spacing w:line="360" w:lineRule="auto"/>
        <w:rPr>
          <w:b/>
          <w:bCs/>
        </w:rPr>
      </w:pPr>
      <w:r w:rsidRPr="007D74B5">
        <w:rPr>
          <w:b/>
          <w:bCs/>
        </w:rPr>
        <w:t xml:space="preserve">Proposal </w:t>
      </w:r>
      <w:r w:rsidR="003F50B8">
        <w:rPr>
          <w:b/>
          <w:bCs/>
        </w:rPr>
        <w:t>10</w:t>
      </w:r>
      <w:r w:rsidRPr="007D74B5">
        <w:rPr>
          <w:b/>
          <w:bCs/>
        </w:rPr>
        <w:t>:</w:t>
      </w:r>
      <w:r w:rsidRPr="00EC1D2B">
        <w:rPr>
          <w:b/>
          <w:bCs/>
        </w:rPr>
        <w:t xml:space="preserve"> </w:t>
      </w:r>
      <w:r w:rsidR="00D5419F" w:rsidRPr="00AC1FE8">
        <w:rPr>
          <w:b/>
          <w:bCs/>
        </w:rPr>
        <w:t>Information regarding the expected time gap between each message signal such as, TGapA, TGapB, etc. can be handled in two ways:</w:t>
      </w:r>
    </w:p>
    <w:p w14:paraId="3B4E26D8" w14:textId="0A13A78D" w:rsidR="00D5419F" w:rsidRPr="00AC1FE8" w:rsidRDefault="00D5419F" w:rsidP="00AC1FE8">
      <w:pPr>
        <w:pStyle w:val="ListParagraph"/>
        <w:numPr>
          <w:ilvl w:val="2"/>
          <w:numId w:val="2"/>
        </w:numPr>
        <w:spacing w:line="360" w:lineRule="auto"/>
        <w:rPr>
          <w:b/>
          <w:bCs/>
        </w:rPr>
      </w:pPr>
      <w:r w:rsidRPr="00AC1FE8">
        <w:rPr>
          <w:b/>
          <w:bCs/>
        </w:rPr>
        <w:t>Option 1: The device already has the TGap information stored in the memory, which can reduce the number of bits transmitted through DL signals. In this case, the TGap values are fixed.</w:t>
      </w:r>
    </w:p>
    <w:p w14:paraId="40350170" w14:textId="62AFB1F6" w:rsidR="00D5419F" w:rsidRPr="00AC1FE8" w:rsidRDefault="00D5419F" w:rsidP="00AC1FE8">
      <w:pPr>
        <w:pStyle w:val="ListParagraph"/>
        <w:numPr>
          <w:ilvl w:val="2"/>
          <w:numId w:val="2"/>
        </w:numPr>
        <w:tabs>
          <w:tab w:val="left" w:pos="7058"/>
        </w:tabs>
        <w:rPr>
          <w:b/>
          <w:bCs/>
        </w:rPr>
      </w:pPr>
      <w:r w:rsidRPr="00AC1FE8">
        <w:rPr>
          <w:b/>
          <w:bCs/>
        </w:rPr>
        <w:t>Option 2: The reader sends the TGap information through DL message signals to the device. In this case, the TGap values can be variable.</w:t>
      </w:r>
    </w:p>
    <w:p w14:paraId="6EDDAF49" w14:textId="77777777" w:rsidR="00B25EC2" w:rsidRPr="007D74B5" w:rsidRDefault="00B25EC2" w:rsidP="00232542">
      <w:pPr>
        <w:tabs>
          <w:tab w:val="left" w:pos="7058"/>
        </w:tabs>
      </w:pPr>
    </w:p>
    <w:p w14:paraId="44488BD1" w14:textId="4F67ADFC" w:rsidR="00944207" w:rsidRPr="007D74B5" w:rsidRDefault="00944207" w:rsidP="00B8658B">
      <w:pPr>
        <w:pStyle w:val="Heading1"/>
        <w:numPr>
          <w:ilvl w:val="0"/>
          <w:numId w:val="1"/>
        </w:numPr>
        <w:spacing w:before="0" w:after="240"/>
        <w:ind w:left="270"/>
        <w:rPr>
          <w:rFonts w:ascii="Times New Roman" w:hAnsi="Times New Roman" w:cs="Times New Roman"/>
          <w:b/>
          <w:bCs/>
          <w:color w:val="auto"/>
        </w:rPr>
      </w:pPr>
      <w:r w:rsidRPr="007D74B5">
        <w:rPr>
          <w:rFonts w:ascii="Times New Roman" w:hAnsi="Times New Roman" w:cs="Times New Roman"/>
          <w:b/>
          <w:bCs/>
          <w:color w:val="auto"/>
        </w:rPr>
        <w:t>Conclusion</w:t>
      </w:r>
    </w:p>
    <w:p w14:paraId="061770F8" w14:textId="56B9E865" w:rsidR="00390A83" w:rsidRPr="007D74B5" w:rsidRDefault="002344BF" w:rsidP="000201BA">
      <w:pPr>
        <w:tabs>
          <w:tab w:val="left" w:pos="7058"/>
        </w:tabs>
        <w:spacing w:before="240" w:line="360" w:lineRule="auto"/>
        <w:jc w:val="both"/>
      </w:pPr>
      <w:r w:rsidRPr="007D74B5">
        <w:t>Th</w:t>
      </w:r>
      <w:r w:rsidR="00190DB8" w:rsidRPr="007D74B5">
        <w:t xml:space="preserve">is </w:t>
      </w:r>
      <w:r w:rsidR="00FD66B9">
        <w:t xml:space="preserve">work includes the L1 control information, multiplexing/multiple access of </w:t>
      </w:r>
      <w:r w:rsidR="00755826">
        <w:t>UL signals, estimation of optimum M value for R2D signals,</w:t>
      </w:r>
      <w:r w:rsidR="004F5C57">
        <w:t xml:space="preserve"> and</w:t>
      </w:r>
      <w:r w:rsidR="00755826">
        <w:t xml:space="preserve"> scheduling and timing relationships</w:t>
      </w:r>
      <w:r w:rsidR="004F5C57">
        <w:t>.</w:t>
      </w:r>
      <w:r w:rsidR="00755826">
        <w:t xml:space="preserve"> </w:t>
      </w:r>
      <w:r w:rsidR="004F5C57">
        <w:t>The work also discusses the</w:t>
      </w:r>
      <w:r w:rsidR="00755826">
        <w:t xml:space="preserve"> msg0 and msg1 content </w:t>
      </w:r>
      <w:r w:rsidR="00B33A3E">
        <w:t>to carry the</w:t>
      </w:r>
      <w:r w:rsidR="00755826">
        <w:t xml:space="preserve"> </w:t>
      </w:r>
      <w:r w:rsidR="004F5C57">
        <w:t>scheduling and timing</w:t>
      </w:r>
      <w:r w:rsidR="00B33A3E">
        <w:t xml:space="preserve"> information.</w:t>
      </w:r>
      <w:r w:rsidR="00FD66B9">
        <w:t xml:space="preserve"> </w:t>
      </w:r>
      <w:r w:rsidR="00F824FD" w:rsidRPr="007D74B5">
        <w:t>We have made the following observations and proposals related to the</w:t>
      </w:r>
      <w:r w:rsidR="00B33A3E">
        <w:t xml:space="preserve"> </w:t>
      </w:r>
      <w:r w:rsidR="0042538C">
        <w:t>above-mentioned</w:t>
      </w:r>
      <w:r w:rsidR="00F824FD" w:rsidRPr="007D74B5">
        <w:t xml:space="preserve"> aspects of A-IoT:</w:t>
      </w:r>
    </w:p>
    <w:p w14:paraId="53C8A038" w14:textId="77777777" w:rsidR="00390A83" w:rsidRPr="0049756F" w:rsidRDefault="00390A83" w:rsidP="00390A83">
      <w:pPr>
        <w:spacing w:line="360" w:lineRule="auto"/>
        <w:jc w:val="both"/>
        <w:rPr>
          <w:b/>
          <w:bCs/>
          <w:lang w:val="en-US" w:eastAsia="zh-CN" w:bidi="ar"/>
        </w:rPr>
      </w:pPr>
      <w:r w:rsidRPr="0049756F">
        <w:rPr>
          <w:b/>
          <w:bCs/>
        </w:rPr>
        <w:t xml:space="preserve">Proposal 1: </w:t>
      </w:r>
      <w:r w:rsidRPr="0049756F">
        <w:rPr>
          <w:b/>
          <w:bCs/>
          <w:lang w:val="en-US" w:eastAsia="zh-CN" w:bidi="ar"/>
        </w:rPr>
        <w:t xml:space="preserve">We propose to include L1 R2D control information </w:t>
      </w:r>
      <w:r>
        <w:rPr>
          <w:b/>
          <w:bCs/>
          <w:lang w:val="en-US" w:eastAsia="zh-CN" w:bidi="ar"/>
        </w:rPr>
        <w:t>to send the following</w:t>
      </w:r>
      <w:r w:rsidRPr="0049756F">
        <w:rPr>
          <w:b/>
          <w:bCs/>
          <w:lang w:val="en-US" w:eastAsia="zh-CN" w:bidi="ar"/>
        </w:rPr>
        <w:t>:</w:t>
      </w:r>
    </w:p>
    <w:p w14:paraId="52B76E5E" w14:textId="77777777" w:rsidR="00390A83" w:rsidRPr="0049756F" w:rsidRDefault="00390A83" w:rsidP="00390A83">
      <w:pPr>
        <w:pStyle w:val="ListParagraph"/>
        <w:numPr>
          <w:ilvl w:val="2"/>
          <w:numId w:val="2"/>
        </w:numPr>
        <w:overflowPunct/>
        <w:autoSpaceDE/>
        <w:autoSpaceDN/>
        <w:adjustRightInd/>
        <w:spacing w:after="200" w:line="360" w:lineRule="auto"/>
        <w:jc w:val="both"/>
        <w:textAlignment w:val="auto"/>
        <w:rPr>
          <w:b/>
          <w:bCs/>
        </w:rPr>
      </w:pPr>
      <w:r w:rsidRPr="0049756F">
        <w:rPr>
          <w:b/>
          <w:bCs/>
        </w:rPr>
        <w:t>Modulation scheme (OOK-1/OOK-4), M value</w:t>
      </w:r>
    </w:p>
    <w:p w14:paraId="6211E6CF" w14:textId="77777777" w:rsidR="00390A83" w:rsidRPr="0049756F" w:rsidRDefault="00390A83" w:rsidP="00390A83">
      <w:pPr>
        <w:pStyle w:val="ListParagraph"/>
        <w:numPr>
          <w:ilvl w:val="2"/>
          <w:numId w:val="2"/>
        </w:numPr>
        <w:overflowPunct/>
        <w:autoSpaceDE/>
        <w:autoSpaceDN/>
        <w:adjustRightInd/>
        <w:spacing w:after="200" w:line="360" w:lineRule="auto"/>
        <w:jc w:val="both"/>
        <w:textAlignment w:val="auto"/>
        <w:rPr>
          <w:b/>
          <w:bCs/>
        </w:rPr>
      </w:pPr>
      <w:r w:rsidRPr="0049756F">
        <w:rPr>
          <w:b/>
          <w:bCs/>
        </w:rPr>
        <w:t xml:space="preserve">Coding scheme </w:t>
      </w:r>
    </w:p>
    <w:p w14:paraId="63D08B28" w14:textId="77777777" w:rsidR="00390A83" w:rsidRPr="0049756F" w:rsidRDefault="00390A83" w:rsidP="00390A83">
      <w:pPr>
        <w:pStyle w:val="ListParagraph"/>
        <w:numPr>
          <w:ilvl w:val="2"/>
          <w:numId w:val="2"/>
        </w:numPr>
        <w:overflowPunct/>
        <w:autoSpaceDE/>
        <w:autoSpaceDN/>
        <w:adjustRightInd/>
        <w:spacing w:after="200" w:line="360" w:lineRule="auto"/>
        <w:jc w:val="both"/>
        <w:textAlignment w:val="auto"/>
        <w:rPr>
          <w:b/>
          <w:bCs/>
        </w:rPr>
      </w:pPr>
      <w:r w:rsidRPr="0049756F">
        <w:rPr>
          <w:b/>
          <w:bCs/>
        </w:rPr>
        <w:t>Receiving method (coherent/non-coherent)</w:t>
      </w:r>
    </w:p>
    <w:p w14:paraId="52777651" w14:textId="77777777" w:rsidR="00390A83" w:rsidRPr="0049756F" w:rsidRDefault="00390A83" w:rsidP="00390A83">
      <w:pPr>
        <w:pStyle w:val="ListParagraph"/>
        <w:numPr>
          <w:ilvl w:val="2"/>
          <w:numId w:val="2"/>
        </w:numPr>
        <w:overflowPunct/>
        <w:autoSpaceDE/>
        <w:autoSpaceDN/>
        <w:adjustRightInd/>
        <w:spacing w:after="200" w:line="360" w:lineRule="auto"/>
        <w:jc w:val="both"/>
        <w:textAlignment w:val="auto"/>
        <w:rPr>
          <w:b/>
          <w:bCs/>
        </w:rPr>
      </w:pPr>
      <w:r w:rsidRPr="0049756F">
        <w:rPr>
          <w:b/>
          <w:bCs/>
        </w:rPr>
        <w:t>Length of PRDCH frame</w:t>
      </w:r>
    </w:p>
    <w:p w14:paraId="4C02D3C6" w14:textId="77777777" w:rsidR="00390A83" w:rsidRPr="0049756F" w:rsidRDefault="00390A83" w:rsidP="00390A83">
      <w:pPr>
        <w:pStyle w:val="ListParagraph"/>
        <w:numPr>
          <w:ilvl w:val="2"/>
          <w:numId w:val="2"/>
        </w:numPr>
        <w:overflowPunct/>
        <w:autoSpaceDE/>
        <w:autoSpaceDN/>
        <w:adjustRightInd/>
        <w:spacing w:after="200" w:line="360" w:lineRule="auto"/>
        <w:jc w:val="both"/>
        <w:textAlignment w:val="auto"/>
        <w:rPr>
          <w:b/>
          <w:bCs/>
        </w:rPr>
      </w:pPr>
      <w:r w:rsidRPr="0049756F">
        <w:rPr>
          <w:b/>
          <w:bCs/>
        </w:rPr>
        <w:t>Midambles overhead if any</w:t>
      </w:r>
    </w:p>
    <w:p w14:paraId="23831E4F" w14:textId="77777777" w:rsidR="00390A83" w:rsidRPr="0049756F" w:rsidRDefault="00390A83" w:rsidP="00390A83">
      <w:pPr>
        <w:pStyle w:val="ListParagraph"/>
        <w:numPr>
          <w:ilvl w:val="2"/>
          <w:numId w:val="2"/>
        </w:numPr>
        <w:overflowPunct/>
        <w:autoSpaceDE/>
        <w:autoSpaceDN/>
        <w:adjustRightInd/>
        <w:spacing w:after="200" w:line="360" w:lineRule="auto"/>
        <w:jc w:val="both"/>
        <w:textAlignment w:val="auto"/>
        <w:rPr>
          <w:b/>
          <w:bCs/>
        </w:rPr>
      </w:pPr>
      <w:r w:rsidRPr="0049756F">
        <w:rPr>
          <w:b/>
          <w:bCs/>
        </w:rPr>
        <w:lastRenderedPageBreak/>
        <w:t>Time, frequency, and phase accuracy</w:t>
      </w:r>
    </w:p>
    <w:p w14:paraId="782E8C32" w14:textId="77777777" w:rsidR="00390A83" w:rsidRPr="0049756F" w:rsidRDefault="00390A83" w:rsidP="00390A83">
      <w:pPr>
        <w:pStyle w:val="ListParagraph"/>
        <w:numPr>
          <w:ilvl w:val="2"/>
          <w:numId w:val="2"/>
        </w:numPr>
        <w:overflowPunct/>
        <w:autoSpaceDE/>
        <w:autoSpaceDN/>
        <w:adjustRightInd/>
        <w:spacing w:after="200" w:line="360" w:lineRule="auto"/>
        <w:jc w:val="both"/>
        <w:textAlignment w:val="auto"/>
        <w:rPr>
          <w:b/>
          <w:bCs/>
        </w:rPr>
      </w:pPr>
      <w:r w:rsidRPr="0049756F">
        <w:rPr>
          <w:b/>
          <w:bCs/>
        </w:rPr>
        <w:t>Chip length</w:t>
      </w:r>
    </w:p>
    <w:p w14:paraId="2CC54FA7" w14:textId="77777777" w:rsidR="00390A83" w:rsidRPr="0049756F" w:rsidRDefault="00390A83" w:rsidP="00390A83">
      <w:pPr>
        <w:pStyle w:val="ListParagraph"/>
        <w:numPr>
          <w:ilvl w:val="2"/>
          <w:numId w:val="2"/>
        </w:numPr>
        <w:overflowPunct/>
        <w:autoSpaceDE/>
        <w:autoSpaceDN/>
        <w:adjustRightInd/>
        <w:spacing w:after="200" w:line="360" w:lineRule="auto"/>
        <w:jc w:val="both"/>
        <w:textAlignment w:val="auto"/>
        <w:rPr>
          <w:b/>
          <w:bCs/>
        </w:rPr>
      </w:pPr>
      <w:r w:rsidRPr="0049756F">
        <w:rPr>
          <w:b/>
          <w:bCs/>
        </w:rPr>
        <w:t xml:space="preserve">Repetitions (bit level/chip level/block level)     </w:t>
      </w:r>
    </w:p>
    <w:p w14:paraId="288D8C51" w14:textId="77777777" w:rsidR="00390A83" w:rsidRPr="00807B1F" w:rsidRDefault="00390A83" w:rsidP="00390A83">
      <w:pPr>
        <w:spacing w:after="0" w:line="360" w:lineRule="auto"/>
        <w:jc w:val="both"/>
        <w:rPr>
          <w:b/>
          <w:bCs/>
          <w:lang w:val="en-US" w:eastAsia="zh-CN" w:bidi="ar"/>
        </w:rPr>
      </w:pPr>
      <w:r w:rsidRPr="00807B1F">
        <w:rPr>
          <w:b/>
          <w:bCs/>
        </w:rPr>
        <w:t xml:space="preserve">Proposal 2: </w:t>
      </w:r>
      <w:r w:rsidRPr="00807B1F">
        <w:rPr>
          <w:b/>
          <w:bCs/>
          <w:lang w:val="en-US" w:eastAsia="zh-CN" w:bidi="ar"/>
        </w:rPr>
        <w:t>We propose the following options to transmit the L1 control information:</w:t>
      </w:r>
    </w:p>
    <w:p w14:paraId="594CC050" w14:textId="77777777" w:rsidR="00390A83" w:rsidRPr="00807B1F" w:rsidRDefault="00390A83" w:rsidP="00390A83">
      <w:pPr>
        <w:spacing w:after="0" w:line="360" w:lineRule="auto"/>
        <w:jc w:val="both"/>
        <w:rPr>
          <w:b/>
          <w:bCs/>
          <w:lang w:val="en-US" w:eastAsia="zh-CN" w:bidi="ar"/>
        </w:rPr>
      </w:pPr>
      <w:r w:rsidRPr="00807B1F">
        <w:rPr>
          <w:b/>
          <w:bCs/>
          <w:lang w:val="en-US" w:eastAsia="zh-CN" w:bidi="ar"/>
        </w:rPr>
        <w:t xml:space="preserve">                     Option 1: Attach joint CRC on the L1 R2D control information and data</w:t>
      </w:r>
    </w:p>
    <w:p w14:paraId="707AA270" w14:textId="77777777" w:rsidR="00390A83" w:rsidRPr="00807B1F" w:rsidRDefault="00390A83" w:rsidP="00390A83">
      <w:pPr>
        <w:spacing w:after="0" w:line="360" w:lineRule="auto"/>
        <w:jc w:val="both"/>
        <w:rPr>
          <w:b/>
          <w:bCs/>
        </w:rPr>
      </w:pPr>
      <w:r w:rsidRPr="00807B1F">
        <w:rPr>
          <w:b/>
          <w:bCs/>
          <w:lang w:val="en-US" w:eastAsia="zh-CN" w:bidi="ar"/>
        </w:rPr>
        <w:t xml:space="preserve">                     Option 2: </w:t>
      </w:r>
      <w:r>
        <w:rPr>
          <w:b/>
          <w:bCs/>
          <w:lang w:val="en-US" w:eastAsia="zh-CN" w:bidi="ar"/>
        </w:rPr>
        <w:t>T</w:t>
      </w:r>
      <w:r w:rsidRPr="00807B1F">
        <w:rPr>
          <w:b/>
          <w:bCs/>
          <w:lang w:val="en-US" w:eastAsia="zh-CN" w:bidi="ar"/>
        </w:rPr>
        <w:t>he control information can be sent without CRC and Manchester coding.</w:t>
      </w:r>
      <w:r w:rsidRPr="00807B1F">
        <w:rPr>
          <w:b/>
          <w:bCs/>
        </w:rPr>
        <w:t xml:space="preserve">  </w:t>
      </w:r>
    </w:p>
    <w:p w14:paraId="32A912C8" w14:textId="77777777" w:rsidR="00390A83" w:rsidRDefault="00390A83" w:rsidP="00390A83">
      <w:pPr>
        <w:spacing w:before="240" w:line="360" w:lineRule="auto"/>
        <w:rPr>
          <w:b/>
          <w:bCs/>
        </w:rPr>
      </w:pPr>
      <w:r>
        <w:rPr>
          <w:b/>
          <w:bCs/>
        </w:rPr>
        <w:t xml:space="preserve">Proposal 3: </w:t>
      </w:r>
      <w:r w:rsidRPr="0049756F">
        <w:rPr>
          <w:b/>
          <w:bCs/>
          <w:lang w:val="en-US" w:eastAsia="zh-CN" w:bidi="ar"/>
        </w:rPr>
        <w:t>We propose to include</w:t>
      </w:r>
      <w:r>
        <w:rPr>
          <w:b/>
          <w:bCs/>
          <w:lang w:val="en-US" w:eastAsia="zh-CN" w:bidi="ar"/>
        </w:rPr>
        <w:t xml:space="preserve"> the following as</w:t>
      </w:r>
      <w:r w:rsidRPr="0049756F">
        <w:rPr>
          <w:b/>
          <w:bCs/>
          <w:lang w:val="en-US" w:eastAsia="zh-CN" w:bidi="ar"/>
        </w:rPr>
        <w:t xml:space="preserve"> L1 D</w:t>
      </w:r>
      <w:r>
        <w:rPr>
          <w:b/>
          <w:bCs/>
          <w:lang w:val="en-US" w:eastAsia="zh-CN" w:bidi="ar"/>
        </w:rPr>
        <w:t>2R</w:t>
      </w:r>
      <w:r w:rsidRPr="0049756F">
        <w:rPr>
          <w:b/>
          <w:bCs/>
          <w:lang w:val="en-US" w:eastAsia="zh-CN" w:bidi="ar"/>
        </w:rPr>
        <w:t xml:space="preserve"> control information:</w:t>
      </w:r>
      <w:r>
        <w:rPr>
          <w:b/>
          <w:bCs/>
        </w:rPr>
        <w:t xml:space="preserve">   </w:t>
      </w:r>
      <w:r w:rsidRPr="007D74B5">
        <w:rPr>
          <w:b/>
          <w:bCs/>
        </w:rPr>
        <w:t xml:space="preserve"> </w:t>
      </w:r>
    </w:p>
    <w:p w14:paraId="1B424366" w14:textId="77777777" w:rsidR="00390A83" w:rsidRPr="00115F23" w:rsidRDefault="00390A83" w:rsidP="00390A83">
      <w:pPr>
        <w:pStyle w:val="ListParagraph"/>
        <w:numPr>
          <w:ilvl w:val="2"/>
          <w:numId w:val="2"/>
        </w:numPr>
        <w:overflowPunct/>
        <w:autoSpaceDE/>
        <w:autoSpaceDN/>
        <w:adjustRightInd/>
        <w:spacing w:after="200" w:line="360" w:lineRule="auto"/>
        <w:textAlignment w:val="auto"/>
        <w:rPr>
          <w:b/>
          <w:bCs/>
        </w:rPr>
      </w:pPr>
      <w:r w:rsidRPr="00115F23">
        <w:rPr>
          <w:b/>
          <w:bCs/>
        </w:rPr>
        <w:t>Modulation scheme (OOK/BPSK)</w:t>
      </w:r>
    </w:p>
    <w:p w14:paraId="58205122" w14:textId="77777777" w:rsidR="00390A83" w:rsidRPr="00115F23" w:rsidRDefault="00390A83" w:rsidP="00390A83">
      <w:pPr>
        <w:pStyle w:val="ListParagraph"/>
        <w:numPr>
          <w:ilvl w:val="2"/>
          <w:numId w:val="2"/>
        </w:numPr>
        <w:overflowPunct/>
        <w:autoSpaceDE/>
        <w:autoSpaceDN/>
        <w:adjustRightInd/>
        <w:spacing w:after="200" w:line="360" w:lineRule="auto"/>
        <w:textAlignment w:val="auto"/>
        <w:rPr>
          <w:b/>
          <w:bCs/>
        </w:rPr>
      </w:pPr>
      <w:r w:rsidRPr="00115F23">
        <w:rPr>
          <w:b/>
          <w:bCs/>
        </w:rPr>
        <w:t xml:space="preserve">Coding scheme </w:t>
      </w:r>
    </w:p>
    <w:p w14:paraId="6AD55E37" w14:textId="77777777" w:rsidR="00390A83" w:rsidRPr="00115F23" w:rsidRDefault="00390A83" w:rsidP="00390A83">
      <w:pPr>
        <w:pStyle w:val="ListParagraph"/>
        <w:numPr>
          <w:ilvl w:val="2"/>
          <w:numId w:val="2"/>
        </w:numPr>
        <w:overflowPunct/>
        <w:autoSpaceDE/>
        <w:autoSpaceDN/>
        <w:adjustRightInd/>
        <w:spacing w:after="200" w:line="360" w:lineRule="auto"/>
        <w:textAlignment w:val="auto"/>
        <w:rPr>
          <w:b/>
          <w:bCs/>
        </w:rPr>
      </w:pPr>
      <w:r w:rsidRPr="00115F23">
        <w:rPr>
          <w:b/>
          <w:bCs/>
        </w:rPr>
        <w:t>Receiving method (coherent/non-coherent)</w:t>
      </w:r>
    </w:p>
    <w:p w14:paraId="168C4E28" w14:textId="77777777" w:rsidR="00390A83" w:rsidRPr="00115F23" w:rsidRDefault="00390A83" w:rsidP="00390A83">
      <w:pPr>
        <w:pStyle w:val="ListParagraph"/>
        <w:numPr>
          <w:ilvl w:val="2"/>
          <w:numId w:val="2"/>
        </w:numPr>
        <w:overflowPunct/>
        <w:autoSpaceDE/>
        <w:autoSpaceDN/>
        <w:adjustRightInd/>
        <w:spacing w:after="200" w:line="360" w:lineRule="auto"/>
        <w:textAlignment w:val="auto"/>
        <w:rPr>
          <w:b/>
          <w:bCs/>
        </w:rPr>
      </w:pPr>
      <w:r w:rsidRPr="00115F23">
        <w:rPr>
          <w:b/>
          <w:bCs/>
        </w:rPr>
        <w:t>Length of PDRCH frame</w:t>
      </w:r>
    </w:p>
    <w:p w14:paraId="1F9F16D8" w14:textId="77777777" w:rsidR="00390A83" w:rsidRPr="00115F23" w:rsidRDefault="00390A83" w:rsidP="00390A83">
      <w:pPr>
        <w:pStyle w:val="ListParagraph"/>
        <w:numPr>
          <w:ilvl w:val="2"/>
          <w:numId w:val="2"/>
        </w:numPr>
        <w:overflowPunct/>
        <w:autoSpaceDE/>
        <w:autoSpaceDN/>
        <w:adjustRightInd/>
        <w:spacing w:after="200" w:line="360" w:lineRule="auto"/>
        <w:textAlignment w:val="auto"/>
        <w:rPr>
          <w:b/>
          <w:bCs/>
        </w:rPr>
      </w:pPr>
      <w:r w:rsidRPr="00115F23">
        <w:rPr>
          <w:b/>
          <w:bCs/>
        </w:rPr>
        <w:t>Midambles overhead if any</w:t>
      </w:r>
    </w:p>
    <w:p w14:paraId="353C2CCB" w14:textId="77777777" w:rsidR="00390A83" w:rsidRPr="00115F23" w:rsidRDefault="00390A83" w:rsidP="00390A83">
      <w:pPr>
        <w:pStyle w:val="ListParagraph"/>
        <w:numPr>
          <w:ilvl w:val="2"/>
          <w:numId w:val="2"/>
        </w:numPr>
        <w:overflowPunct/>
        <w:autoSpaceDE/>
        <w:autoSpaceDN/>
        <w:adjustRightInd/>
        <w:spacing w:after="200" w:line="360" w:lineRule="auto"/>
        <w:textAlignment w:val="auto"/>
        <w:rPr>
          <w:b/>
          <w:bCs/>
        </w:rPr>
      </w:pPr>
      <w:r w:rsidRPr="00115F23">
        <w:rPr>
          <w:b/>
          <w:bCs/>
        </w:rPr>
        <w:t xml:space="preserve">Time, frequency, and phase accuracy </w:t>
      </w:r>
    </w:p>
    <w:p w14:paraId="608F36CB" w14:textId="77777777" w:rsidR="00390A83" w:rsidRPr="00115F23" w:rsidRDefault="00390A83" w:rsidP="00390A83">
      <w:pPr>
        <w:pStyle w:val="ListParagraph"/>
        <w:numPr>
          <w:ilvl w:val="2"/>
          <w:numId w:val="2"/>
        </w:numPr>
        <w:overflowPunct/>
        <w:autoSpaceDE/>
        <w:autoSpaceDN/>
        <w:adjustRightInd/>
        <w:spacing w:after="200" w:line="360" w:lineRule="auto"/>
        <w:textAlignment w:val="auto"/>
        <w:rPr>
          <w:b/>
          <w:bCs/>
        </w:rPr>
      </w:pPr>
      <w:r w:rsidRPr="00115F23">
        <w:rPr>
          <w:b/>
          <w:bCs/>
        </w:rPr>
        <w:t>Time domain resource information of the PDRCH signal</w:t>
      </w:r>
    </w:p>
    <w:p w14:paraId="7135FBC9" w14:textId="77777777" w:rsidR="00390A83" w:rsidRPr="00115F23" w:rsidRDefault="00390A83" w:rsidP="00390A83">
      <w:pPr>
        <w:pStyle w:val="ListParagraph"/>
        <w:numPr>
          <w:ilvl w:val="2"/>
          <w:numId w:val="2"/>
        </w:numPr>
        <w:overflowPunct/>
        <w:autoSpaceDE/>
        <w:autoSpaceDN/>
        <w:adjustRightInd/>
        <w:spacing w:after="200" w:line="360" w:lineRule="auto"/>
        <w:textAlignment w:val="auto"/>
        <w:rPr>
          <w:b/>
          <w:bCs/>
        </w:rPr>
      </w:pPr>
      <w:r w:rsidRPr="00115F23">
        <w:rPr>
          <w:b/>
          <w:bCs/>
        </w:rPr>
        <w:t>Frequency domain resource information of the PDRCH signal</w:t>
      </w:r>
    </w:p>
    <w:p w14:paraId="3F093964" w14:textId="77777777" w:rsidR="00390A83" w:rsidRPr="00115F23" w:rsidRDefault="00390A83" w:rsidP="00390A83">
      <w:pPr>
        <w:pStyle w:val="ListParagraph"/>
        <w:numPr>
          <w:ilvl w:val="2"/>
          <w:numId w:val="2"/>
        </w:numPr>
        <w:overflowPunct/>
        <w:autoSpaceDE/>
        <w:autoSpaceDN/>
        <w:adjustRightInd/>
        <w:spacing w:after="200" w:line="360" w:lineRule="auto"/>
        <w:textAlignment w:val="auto"/>
        <w:rPr>
          <w:b/>
          <w:bCs/>
        </w:rPr>
      </w:pPr>
      <w:r w:rsidRPr="00115F23">
        <w:rPr>
          <w:b/>
          <w:bCs/>
        </w:rPr>
        <w:t>Chip length</w:t>
      </w:r>
    </w:p>
    <w:p w14:paraId="5FEB9668" w14:textId="77777777" w:rsidR="00390A83" w:rsidRPr="00115F23" w:rsidRDefault="00390A83" w:rsidP="00390A83">
      <w:pPr>
        <w:pStyle w:val="ListParagraph"/>
        <w:numPr>
          <w:ilvl w:val="2"/>
          <w:numId w:val="2"/>
        </w:numPr>
        <w:overflowPunct/>
        <w:autoSpaceDE/>
        <w:autoSpaceDN/>
        <w:adjustRightInd/>
        <w:spacing w:after="200" w:line="360" w:lineRule="auto"/>
        <w:textAlignment w:val="auto"/>
        <w:rPr>
          <w:b/>
          <w:bCs/>
        </w:rPr>
      </w:pPr>
      <w:r w:rsidRPr="00115F23">
        <w:rPr>
          <w:b/>
          <w:bCs/>
        </w:rPr>
        <w:t xml:space="preserve">Repetitions (bit level/chip level/block level) </w:t>
      </w:r>
    </w:p>
    <w:p w14:paraId="79818D34" w14:textId="77777777" w:rsidR="00390A83" w:rsidRPr="006D63C3" w:rsidRDefault="00390A83" w:rsidP="00390A83">
      <w:pPr>
        <w:spacing w:line="360" w:lineRule="auto"/>
        <w:jc w:val="both"/>
        <w:rPr>
          <w:b/>
          <w:bCs/>
        </w:rPr>
      </w:pPr>
      <w:r w:rsidRPr="006D63C3">
        <w:rPr>
          <w:b/>
          <w:bCs/>
        </w:rPr>
        <w:t xml:space="preserve">Observation </w:t>
      </w:r>
      <w:r>
        <w:rPr>
          <w:b/>
          <w:bCs/>
        </w:rPr>
        <w:t>1</w:t>
      </w:r>
      <w:r w:rsidRPr="006D63C3">
        <w:rPr>
          <w:b/>
          <w:bCs/>
        </w:rPr>
        <w:t xml:space="preserve">: </w:t>
      </w:r>
      <w:r w:rsidRPr="006D63C3">
        <w:rPr>
          <w:b/>
          <w:bCs/>
          <w:lang w:val="en-US"/>
        </w:rPr>
        <w:t>As R2D signals are transmitted using OOK-4 generated by OFDM modulator, it is important to define the M-value for OOK-4 modulation for all DL message signals.</w:t>
      </w:r>
    </w:p>
    <w:p w14:paraId="7A130A15" w14:textId="77777777" w:rsidR="00390A83" w:rsidRPr="00A82FF4" w:rsidRDefault="00390A83" w:rsidP="00390A83">
      <w:pPr>
        <w:spacing w:line="360" w:lineRule="auto"/>
        <w:jc w:val="both"/>
        <w:rPr>
          <w:b/>
          <w:bCs/>
          <w:lang w:val="en-US"/>
        </w:rPr>
      </w:pPr>
      <w:r w:rsidRPr="00A82FF4">
        <w:rPr>
          <w:b/>
          <w:bCs/>
        </w:rPr>
        <w:t xml:space="preserve">Proposal 4: </w:t>
      </w:r>
      <w:r w:rsidRPr="00A82FF4">
        <w:rPr>
          <w:b/>
          <w:bCs/>
          <w:lang w:val="en-US"/>
        </w:rPr>
        <w:t xml:space="preserve">we propose the following three options to decide the optimum M value. </w:t>
      </w:r>
    </w:p>
    <w:p w14:paraId="4776D41F" w14:textId="77777777" w:rsidR="00390A83" w:rsidRPr="00A82FF4" w:rsidRDefault="00390A83" w:rsidP="00390A83">
      <w:pPr>
        <w:pStyle w:val="ListParagraph"/>
        <w:numPr>
          <w:ilvl w:val="2"/>
          <w:numId w:val="2"/>
        </w:numPr>
        <w:overflowPunct/>
        <w:autoSpaceDE/>
        <w:autoSpaceDN/>
        <w:adjustRightInd/>
        <w:spacing w:after="0" w:line="360" w:lineRule="auto"/>
        <w:jc w:val="both"/>
        <w:textAlignment w:val="auto"/>
        <w:rPr>
          <w:b/>
          <w:bCs/>
        </w:rPr>
      </w:pPr>
      <w:r w:rsidRPr="00A82FF4">
        <w:rPr>
          <w:b/>
          <w:bCs/>
        </w:rPr>
        <w:t>Option 1: Msg0 contains known preamble from which the device can estimate the channel condition and choose an optimum M value from a lookup table stored in the device and convey the same through msg.</w:t>
      </w:r>
    </w:p>
    <w:p w14:paraId="34B472EB" w14:textId="77777777" w:rsidR="00390A83" w:rsidRPr="00A82FF4" w:rsidRDefault="00390A83" w:rsidP="00390A83">
      <w:pPr>
        <w:overflowPunct/>
        <w:autoSpaceDE/>
        <w:autoSpaceDN/>
        <w:adjustRightInd/>
        <w:spacing w:after="0" w:line="360" w:lineRule="auto"/>
        <w:jc w:val="both"/>
        <w:textAlignment w:val="auto"/>
        <w:rPr>
          <w:b/>
          <w:bCs/>
        </w:rPr>
      </w:pPr>
      <w:r w:rsidRPr="00A82FF4">
        <w:rPr>
          <w:b/>
          <w:bCs/>
        </w:rPr>
        <w:t xml:space="preserve"> </w:t>
      </w:r>
    </w:p>
    <w:p w14:paraId="09A96A0E" w14:textId="77777777" w:rsidR="00390A83" w:rsidRPr="00A82FF4" w:rsidRDefault="00390A83" w:rsidP="00390A83">
      <w:pPr>
        <w:pStyle w:val="ListParagraph"/>
        <w:numPr>
          <w:ilvl w:val="2"/>
          <w:numId w:val="2"/>
        </w:numPr>
        <w:overflowPunct/>
        <w:autoSpaceDE/>
        <w:autoSpaceDN/>
        <w:adjustRightInd/>
        <w:spacing w:after="0" w:line="360" w:lineRule="auto"/>
        <w:jc w:val="both"/>
        <w:textAlignment w:val="auto"/>
        <w:rPr>
          <w:b/>
          <w:bCs/>
          <w:u w:val="single"/>
        </w:rPr>
      </w:pPr>
      <w:r w:rsidRPr="00A82FF4">
        <w:rPr>
          <w:b/>
          <w:bCs/>
        </w:rPr>
        <w:t>Option 2: Msg1 contains known preamble from which the reader can estimate the channel condition and choose an optimum M value from a lookup table stored in the reader and the M value will be used for subsequent DL transmissions.</w:t>
      </w:r>
    </w:p>
    <w:p w14:paraId="435655E8" w14:textId="77777777" w:rsidR="00390A83" w:rsidRPr="00A82FF4" w:rsidRDefault="00390A83" w:rsidP="00390A83">
      <w:pPr>
        <w:pStyle w:val="ListParagraph"/>
        <w:spacing w:line="360" w:lineRule="auto"/>
        <w:jc w:val="both"/>
        <w:rPr>
          <w:b/>
          <w:bCs/>
        </w:rPr>
      </w:pPr>
    </w:p>
    <w:p w14:paraId="622A6F4F" w14:textId="77777777" w:rsidR="00390A83" w:rsidRPr="00506FE5" w:rsidRDefault="00390A83" w:rsidP="00390A83">
      <w:pPr>
        <w:pStyle w:val="ListParagraph"/>
        <w:numPr>
          <w:ilvl w:val="2"/>
          <w:numId w:val="2"/>
        </w:numPr>
        <w:tabs>
          <w:tab w:val="left" w:pos="7058"/>
        </w:tabs>
        <w:spacing w:before="240" w:line="360" w:lineRule="auto"/>
        <w:jc w:val="both"/>
        <w:rPr>
          <w:b/>
          <w:bCs/>
        </w:rPr>
      </w:pPr>
      <w:r w:rsidRPr="00A82FF4">
        <w:rPr>
          <w:b/>
          <w:bCs/>
        </w:rPr>
        <w:t>Option 3: An optimum value can be decided based on the following parameters:</w:t>
      </w:r>
    </w:p>
    <w:p w14:paraId="42881A8A" w14:textId="77777777" w:rsidR="00390A83" w:rsidRDefault="00390A83" w:rsidP="00390A83">
      <w:pPr>
        <w:pStyle w:val="ListParagraph"/>
        <w:numPr>
          <w:ilvl w:val="6"/>
          <w:numId w:val="2"/>
        </w:numPr>
        <w:tabs>
          <w:tab w:val="left" w:pos="7058"/>
        </w:tabs>
        <w:spacing w:before="240" w:line="360" w:lineRule="auto"/>
        <w:jc w:val="both"/>
        <w:rPr>
          <w:b/>
          <w:bCs/>
        </w:rPr>
      </w:pPr>
      <w:r w:rsidRPr="00A82FF4">
        <w:rPr>
          <w:b/>
          <w:bCs/>
        </w:rPr>
        <w:t>Received signal strength of the UL message signals received form the device</w:t>
      </w:r>
    </w:p>
    <w:p w14:paraId="57ACA1F3" w14:textId="77777777" w:rsidR="00390A83" w:rsidRDefault="00390A83" w:rsidP="00390A83">
      <w:pPr>
        <w:pStyle w:val="ListParagraph"/>
        <w:numPr>
          <w:ilvl w:val="6"/>
          <w:numId w:val="2"/>
        </w:numPr>
        <w:tabs>
          <w:tab w:val="left" w:pos="7058"/>
        </w:tabs>
        <w:spacing w:before="240" w:line="360" w:lineRule="auto"/>
        <w:jc w:val="both"/>
        <w:rPr>
          <w:b/>
          <w:bCs/>
        </w:rPr>
      </w:pPr>
      <w:r w:rsidRPr="00390A83">
        <w:rPr>
          <w:b/>
          <w:bCs/>
        </w:rPr>
        <w:t>Block error rat</w:t>
      </w:r>
      <w:r>
        <w:rPr>
          <w:b/>
          <w:bCs/>
        </w:rPr>
        <w:t>e</w:t>
      </w:r>
    </w:p>
    <w:p w14:paraId="48897598" w14:textId="678E42FC" w:rsidR="0049545F" w:rsidRPr="00390A83" w:rsidRDefault="00390A83" w:rsidP="00390A83">
      <w:pPr>
        <w:pStyle w:val="ListParagraph"/>
        <w:numPr>
          <w:ilvl w:val="6"/>
          <w:numId w:val="2"/>
        </w:numPr>
        <w:tabs>
          <w:tab w:val="left" w:pos="7058"/>
        </w:tabs>
        <w:spacing w:before="240" w:line="360" w:lineRule="auto"/>
        <w:jc w:val="both"/>
        <w:rPr>
          <w:b/>
          <w:bCs/>
        </w:rPr>
      </w:pPr>
      <w:r w:rsidRPr="00390A83">
        <w:rPr>
          <w:b/>
          <w:bCs/>
        </w:rPr>
        <w:t>Data rate and latency</w:t>
      </w:r>
    </w:p>
    <w:p w14:paraId="3551E2F1" w14:textId="77777777" w:rsidR="00F54601" w:rsidRDefault="00F54601" w:rsidP="009F33B0">
      <w:pPr>
        <w:tabs>
          <w:tab w:val="left" w:pos="7058"/>
        </w:tabs>
        <w:spacing w:line="360" w:lineRule="auto"/>
        <w:jc w:val="both"/>
        <w:rPr>
          <w:b/>
          <w:bCs/>
        </w:rPr>
      </w:pPr>
    </w:p>
    <w:p w14:paraId="756A2949" w14:textId="68E1B10B" w:rsidR="009F33B0" w:rsidRPr="007D74B5" w:rsidRDefault="009F33B0" w:rsidP="009F33B0">
      <w:pPr>
        <w:tabs>
          <w:tab w:val="left" w:pos="7058"/>
        </w:tabs>
        <w:spacing w:line="360" w:lineRule="auto"/>
        <w:jc w:val="both"/>
        <w:rPr>
          <w:b/>
          <w:bCs/>
        </w:rPr>
      </w:pPr>
      <w:r w:rsidRPr="007D74B5">
        <w:rPr>
          <w:b/>
          <w:bCs/>
        </w:rPr>
        <w:lastRenderedPageBreak/>
        <w:t xml:space="preserve">Observation </w:t>
      </w:r>
      <w:r>
        <w:rPr>
          <w:b/>
          <w:bCs/>
        </w:rPr>
        <w:t>2</w:t>
      </w:r>
      <w:r w:rsidRPr="007D74B5">
        <w:rPr>
          <w:b/>
          <w:bCs/>
        </w:rPr>
        <w:t xml:space="preserve">: The maximum time duration for Msg1, considered as T1_max depends on the number of devices available, transmission bandwidth of device, and the receiver bandwidth of the reader which indicates the number of frequency domain resources available to the devices to transmit Msg1. </w:t>
      </w:r>
    </w:p>
    <w:p w14:paraId="04BED726" w14:textId="77777777" w:rsidR="009F33B0" w:rsidRDefault="009F33B0" w:rsidP="009F33B0">
      <w:pPr>
        <w:tabs>
          <w:tab w:val="left" w:pos="7058"/>
        </w:tabs>
        <w:spacing w:before="240" w:line="360" w:lineRule="auto"/>
        <w:jc w:val="both"/>
        <w:rPr>
          <w:b/>
          <w:bCs/>
        </w:rPr>
      </w:pPr>
      <w:r w:rsidRPr="007D74B5">
        <w:rPr>
          <w:b/>
          <w:bCs/>
        </w:rPr>
        <w:t xml:space="preserve">Proposal 5: RAN1 should define the maximum and minimum time </w:t>
      </w:r>
      <w:r w:rsidRPr="007D74B5">
        <w:rPr>
          <w:b/>
          <w:bCs/>
          <w:kern w:val="2"/>
        </w:rPr>
        <w:t>T</w:t>
      </w:r>
      <w:r w:rsidRPr="007D74B5">
        <w:rPr>
          <w:b/>
          <w:bCs/>
          <w:kern w:val="2"/>
          <w:vertAlign w:val="subscript"/>
        </w:rPr>
        <w:t>D2R_min</w:t>
      </w:r>
      <w:r w:rsidRPr="007D74B5">
        <w:rPr>
          <w:b/>
          <w:bCs/>
        </w:rPr>
        <w:t xml:space="preserve"> and </w:t>
      </w:r>
      <w:r w:rsidRPr="007D74B5">
        <w:rPr>
          <w:b/>
          <w:bCs/>
          <w:kern w:val="2"/>
        </w:rPr>
        <w:t>T</w:t>
      </w:r>
      <w:r w:rsidRPr="007D74B5">
        <w:rPr>
          <w:b/>
          <w:bCs/>
          <w:kern w:val="2"/>
          <w:vertAlign w:val="subscript"/>
        </w:rPr>
        <w:t>D2R_max</w:t>
      </w:r>
      <w:r w:rsidRPr="007D74B5">
        <w:rPr>
          <w:b/>
          <w:bCs/>
        </w:rPr>
        <w:t xml:space="preserve"> for transmitting D2R signal Msg1. T1_min = </w:t>
      </w:r>
      <w:r w:rsidRPr="007D74B5">
        <w:rPr>
          <w:b/>
          <w:bCs/>
          <w:kern w:val="2"/>
        </w:rPr>
        <w:t>T</w:t>
      </w:r>
      <w:r w:rsidRPr="007D74B5">
        <w:rPr>
          <w:b/>
          <w:bCs/>
          <w:kern w:val="2"/>
          <w:vertAlign w:val="subscript"/>
        </w:rPr>
        <w:t>D2R_min</w:t>
      </w:r>
      <w:r w:rsidRPr="007D74B5">
        <w:rPr>
          <w:b/>
          <w:bCs/>
        </w:rPr>
        <w:t xml:space="preserve"> is the Msg1 frame transmission time, which is the minimum time required to transmit Msg1. T1_max = X × T1_min = </w:t>
      </w:r>
      <w:r w:rsidRPr="007D74B5">
        <w:rPr>
          <w:b/>
          <w:bCs/>
          <w:kern w:val="2"/>
        </w:rPr>
        <w:t>T</w:t>
      </w:r>
      <w:r w:rsidRPr="007D74B5">
        <w:rPr>
          <w:b/>
          <w:bCs/>
          <w:kern w:val="2"/>
          <w:vertAlign w:val="subscript"/>
        </w:rPr>
        <w:t>D2R_max</w:t>
      </w:r>
      <w:r w:rsidRPr="007D74B5">
        <w:rPr>
          <w:b/>
          <w:bCs/>
        </w:rPr>
        <w:t xml:space="preserve"> is the maximum time available to the device to transmit Msg1. T1_min is considered as the slot duration of slotted </w:t>
      </w:r>
      <w:r>
        <w:rPr>
          <w:b/>
          <w:bCs/>
        </w:rPr>
        <w:t>Aloha.</w:t>
      </w:r>
    </w:p>
    <w:p w14:paraId="522B3D31" w14:textId="77777777" w:rsidR="009F33B0" w:rsidRPr="007D74B5" w:rsidRDefault="009F33B0" w:rsidP="009F33B0">
      <w:pPr>
        <w:tabs>
          <w:tab w:val="left" w:pos="7058"/>
        </w:tabs>
        <w:spacing w:before="240" w:line="360" w:lineRule="auto"/>
        <w:jc w:val="both"/>
        <w:rPr>
          <w:b/>
          <w:bCs/>
        </w:rPr>
      </w:pPr>
      <w:r w:rsidRPr="007D74B5">
        <w:rPr>
          <w:b/>
          <w:bCs/>
        </w:rPr>
        <w:t xml:space="preserve">Proposal 6: The available frequency domain resources (Y) depends on the transmission bandwidth of devices, receiver bandwidth of the reader, and the guard band. Considering channel bandwidth is same as the receiver bandwidth of the reader and the guard band is minimum 20% of the receiver bandwidth, the frequency domain resources for different values of D2R chip length are: </w:t>
      </w:r>
    </w:p>
    <w:tbl>
      <w:tblPr>
        <w:tblStyle w:val="TableGrid"/>
        <w:tblW w:w="0" w:type="auto"/>
        <w:tblLook w:val="04A0" w:firstRow="1" w:lastRow="0" w:firstColumn="1" w:lastColumn="0" w:noHBand="0" w:noVBand="1"/>
      </w:tblPr>
      <w:tblGrid>
        <w:gridCol w:w="1075"/>
        <w:gridCol w:w="1530"/>
        <w:gridCol w:w="2790"/>
        <w:gridCol w:w="1260"/>
        <w:gridCol w:w="1350"/>
        <w:gridCol w:w="1345"/>
      </w:tblGrid>
      <w:tr w:rsidR="009F33B0" w:rsidRPr="007D74B5" w14:paraId="54E82273" w14:textId="77777777" w:rsidTr="00FE79C1">
        <w:trPr>
          <w:trHeight w:val="360"/>
        </w:trPr>
        <w:tc>
          <w:tcPr>
            <w:tcW w:w="1075" w:type="dxa"/>
            <w:vMerge w:val="restart"/>
          </w:tcPr>
          <w:p w14:paraId="5FD76427" w14:textId="77777777" w:rsidR="009F33B0" w:rsidRPr="007D74B5" w:rsidRDefault="009F33B0" w:rsidP="00FE79C1">
            <w:pPr>
              <w:tabs>
                <w:tab w:val="left" w:pos="7058"/>
              </w:tabs>
              <w:spacing w:after="0" w:line="276" w:lineRule="auto"/>
              <w:jc w:val="center"/>
              <w:rPr>
                <w:b/>
                <w:bCs/>
              </w:rPr>
            </w:pPr>
            <w:r w:rsidRPr="007D74B5">
              <w:rPr>
                <w:b/>
                <w:bCs/>
              </w:rPr>
              <w:t>Chip rate (</w:t>
            </w:r>
            <w:proofErr w:type="spellStart"/>
            <w:r w:rsidRPr="007D74B5">
              <w:rPr>
                <w:b/>
                <w:bCs/>
              </w:rPr>
              <w:t>kcps</w:t>
            </w:r>
            <w:proofErr w:type="spellEnd"/>
            <w:r w:rsidRPr="007D74B5">
              <w:rPr>
                <w:b/>
                <w:bCs/>
              </w:rPr>
              <w:t>)</w:t>
            </w:r>
          </w:p>
        </w:tc>
        <w:tc>
          <w:tcPr>
            <w:tcW w:w="1530" w:type="dxa"/>
            <w:vMerge w:val="restart"/>
          </w:tcPr>
          <w:p w14:paraId="652A26D3" w14:textId="77777777" w:rsidR="009F33B0" w:rsidRPr="007D74B5" w:rsidRDefault="009F33B0" w:rsidP="00FE79C1">
            <w:pPr>
              <w:tabs>
                <w:tab w:val="left" w:pos="7058"/>
              </w:tabs>
              <w:spacing w:after="0" w:line="276" w:lineRule="auto"/>
              <w:jc w:val="center"/>
              <w:rPr>
                <w:b/>
                <w:bCs/>
              </w:rPr>
            </w:pPr>
            <w:r w:rsidRPr="007D74B5">
              <w:rPr>
                <w:b/>
                <w:bCs/>
              </w:rPr>
              <w:t>Chip length (µs)</w:t>
            </w:r>
          </w:p>
        </w:tc>
        <w:tc>
          <w:tcPr>
            <w:tcW w:w="2790" w:type="dxa"/>
            <w:vMerge w:val="restart"/>
          </w:tcPr>
          <w:p w14:paraId="1D2053C2" w14:textId="77777777" w:rsidR="009F33B0" w:rsidRPr="007D74B5" w:rsidRDefault="009F33B0" w:rsidP="00FE79C1">
            <w:pPr>
              <w:tabs>
                <w:tab w:val="left" w:pos="7058"/>
              </w:tabs>
              <w:spacing w:after="0" w:line="276" w:lineRule="auto"/>
              <w:jc w:val="center"/>
              <w:rPr>
                <w:b/>
                <w:bCs/>
              </w:rPr>
            </w:pPr>
            <w:r w:rsidRPr="007D74B5">
              <w:rPr>
                <w:b/>
                <w:bCs/>
              </w:rPr>
              <w:t>D2R transmission bandwidth (kHz)</w:t>
            </w:r>
          </w:p>
        </w:tc>
        <w:tc>
          <w:tcPr>
            <w:tcW w:w="3955" w:type="dxa"/>
            <w:gridSpan w:val="3"/>
          </w:tcPr>
          <w:p w14:paraId="7C39EA8D" w14:textId="77777777" w:rsidR="009F33B0" w:rsidRPr="007D74B5" w:rsidRDefault="009F33B0" w:rsidP="00FE79C1">
            <w:pPr>
              <w:tabs>
                <w:tab w:val="left" w:pos="7058"/>
              </w:tabs>
              <w:spacing w:after="0" w:line="276" w:lineRule="auto"/>
              <w:jc w:val="center"/>
              <w:rPr>
                <w:b/>
                <w:bCs/>
              </w:rPr>
            </w:pPr>
            <w:r w:rsidRPr="007D74B5">
              <w:rPr>
                <w:b/>
                <w:bCs/>
              </w:rPr>
              <w:t>No. of frequency domain resources for D2R receiver bandwidth without guard band</w:t>
            </w:r>
          </w:p>
        </w:tc>
      </w:tr>
      <w:tr w:rsidR="009F33B0" w:rsidRPr="007D74B5" w14:paraId="45C770A8" w14:textId="77777777" w:rsidTr="00FE79C1">
        <w:trPr>
          <w:trHeight w:val="242"/>
        </w:trPr>
        <w:tc>
          <w:tcPr>
            <w:tcW w:w="1075" w:type="dxa"/>
            <w:vMerge/>
          </w:tcPr>
          <w:p w14:paraId="687E8019" w14:textId="77777777" w:rsidR="009F33B0" w:rsidRPr="007D74B5" w:rsidRDefault="009F33B0" w:rsidP="00FE79C1">
            <w:pPr>
              <w:tabs>
                <w:tab w:val="left" w:pos="7058"/>
              </w:tabs>
              <w:spacing w:after="0" w:line="276" w:lineRule="auto"/>
              <w:jc w:val="center"/>
              <w:rPr>
                <w:b/>
                <w:bCs/>
              </w:rPr>
            </w:pPr>
          </w:p>
        </w:tc>
        <w:tc>
          <w:tcPr>
            <w:tcW w:w="1530" w:type="dxa"/>
            <w:vMerge/>
          </w:tcPr>
          <w:p w14:paraId="5805359E" w14:textId="77777777" w:rsidR="009F33B0" w:rsidRPr="007D74B5" w:rsidRDefault="009F33B0" w:rsidP="00FE79C1">
            <w:pPr>
              <w:tabs>
                <w:tab w:val="left" w:pos="7058"/>
              </w:tabs>
              <w:spacing w:after="0" w:line="276" w:lineRule="auto"/>
              <w:jc w:val="center"/>
              <w:rPr>
                <w:b/>
                <w:bCs/>
              </w:rPr>
            </w:pPr>
          </w:p>
        </w:tc>
        <w:tc>
          <w:tcPr>
            <w:tcW w:w="2790" w:type="dxa"/>
            <w:vMerge/>
          </w:tcPr>
          <w:p w14:paraId="5AE6D5E0" w14:textId="77777777" w:rsidR="009F33B0" w:rsidRPr="007D74B5" w:rsidRDefault="009F33B0" w:rsidP="00FE79C1">
            <w:pPr>
              <w:tabs>
                <w:tab w:val="left" w:pos="7058"/>
              </w:tabs>
              <w:spacing w:after="0" w:line="276" w:lineRule="auto"/>
              <w:jc w:val="center"/>
              <w:rPr>
                <w:b/>
                <w:bCs/>
              </w:rPr>
            </w:pPr>
          </w:p>
        </w:tc>
        <w:tc>
          <w:tcPr>
            <w:tcW w:w="1260" w:type="dxa"/>
          </w:tcPr>
          <w:p w14:paraId="64A7C64B" w14:textId="77777777" w:rsidR="009F33B0" w:rsidRPr="007D74B5" w:rsidRDefault="009F33B0" w:rsidP="00FE79C1">
            <w:pPr>
              <w:tabs>
                <w:tab w:val="left" w:pos="7058"/>
              </w:tabs>
              <w:spacing w:after="0" w:line="276" w:lineRule="auto"/>
              <w:jc w:val="center"/>
              <w:rPr>
                <w:b/>
                <w:bCs/>
              </w:rPr>
            </w:pPr>
            <w:r w:rsidRPr="007D74B5">
              <w:rPr>
                <w:b/>
                <w:bCs/>
              </w:rPr>
              <w:t>180 kHz</w:t>
            </w:r>
          </w:p>
        </w:tc>
        <w:tc>
          <w:tcPr>
            <w:tcW w:w="1350" w:type="dxa"/>
          </w:tcPr>
          <w:p w14:paraId="136F15DF" w14:textId="77777777" w:rsidR="009F33B0" w:rsidRPr="007D74B5" w:rsidRDefault="009F33B0" w:rsidP="00FE79C1">
            <w:pPr>
              <w:tabs>
                <w:tab w:val="left" w:pos="7058"/>
              </w:tabs>
              <w:spacing w:after="0" w:line="276" w:lineRule="auto"/>
              <w:jc w:val="center"/>
              <w:rPr>
                <w:b/>
                <w:bCs/>
              </w:rPr>
            </w:pPr>
            <w:r w:rsidRPr="007D74B5">
              <w:rPr>
                <w:b/>
                <w:bCs/>
              </w:rPr>
              <w:t>360 kHz</w:t>
            </w:r>
          </w:p>
        </w:tc>
        <w:tc>
          <w:tcPr>
            <w:tcW w:w="1345" w:type="dxa"/>
          </w:tcPr>
          <w:p w14:paraId="27A6D1B2" w14:textId="77777777" w:rsidR="009F33B0" w:rsidRPr="007D74B5" w:rsidRDefault="009F33B0" w:rsidP="00FE79C1">
            <w:pPr>
              <w:tabs>
                <w:tab w:val="left" w:pos="7058"/>
              </w:tabs>
              <w:spacing w:after="0" w:line="276" w:lineRule="auto"/>
              <w:jc w:val="center"/>
              <w:rPr>
                <w:b/>
                <w:bCs/>
              </w:rPr>
            </w:pPr>
            <w:r w:rsidRPr="007D74B5">
              <w:rPr>
                <w:b/>
                <w:bCs/>
              </w:rPr>
              <w:t>1.08 MHz</w:t>
            </w:r>
          </w:p>
        </w:tc>
      </w:tr>
      <w:tr w:rsidR="009F33B0" w:rsidRPr="007D74B5" w14:paraId="651DCAFC" w14:textId="77777777" w:rsidTr="00FE79C1">
        <w:tc>
          <w:tcPr>
            <w:tcW w:w="1075" w:type="dxa"/>
          </w:tcPr>
          <w:p w14:paraId="0F39B274" w14:textId="77777777" w:rsidR="009F33B0" w:rsidRPr="007D74B5" w:rsidRDefault="009F33B0" w:rsidP="00FE79C1">
            <w:pPr>
              <w:tabs>
                <w:tab w:val="left" w:pos="7058"/>
              </w:tabs>
              <w:spacing w:after="0" w:line="276" w:lineRule="auto"/>
              <w:jc w:val="center"/>
              <w:rPr>
                <w:b/>
                <w:bCs/>
              </w:rPr>
            </w:pPr>
            <w:r w:rsidRPr="007D74B5">
              <w:rPr>
                <w:b/>
                <w:bCs/>
              </w:rPr>
              <w:t>14</w:t>
            </w:r>
          </w:p>
        </w:tc>
        <w:tc>
          <w:tcPr>
            <w:tcW w:w="1530" w:type="dxa"/>
          </w:tcPr>
          <w:p w14:paraId="337FC251" w14:textId="77777777" w:rsidR="009F33B0" w:rsidRPr="007D74B5" w:rsidRDefault="009F33B0" w:rsidP="00FE79C1">
            <w:pPr>
              <w:tabs>
                <w:tab w:val="left" w:pos="7058"/>
              </w:tabs>
              <w:spacing w:after="0" w:line="276" w:lineRule="auto"/>
              <w:jc w:val="center"/>
              <w:rPr>
                <w:b/>
                <w:bCs/>
              </w:rPr>
            </w:pPr>
            <w:r w:rsidRPr="007D74B5">
              <w:rPr>
                <w:b/>
                <w:bCs/>
              </w:rPr>
              <w:t>71.4</w:t>
            </w:r>
          </w:p>
        </w:tc>
        <w:tc>
          <w:tcPr>
            <w:tcW w:w="2790" w:type="dxa"/>
          </w:tcPr>
          <w:p w14:paraId="474E5D6A" w14:textId="77777777" w:rsidR="009F33B0" w:rsidRPr="007D74B5" w:rsidRDefault="009F33B0" w:rsidP="00FE79C1">
            <w:pPr>
              <w:tabs>
                <w:tab w:val="left" w:pos="7058"/>
              </w:tabs>
              <w:spacing w:after="0" w:line="276" w:lineRule="auto"/>
              <w:jc w:val="center"/>
              <w:rPr>
                <w:b/>
                <w:bCs/>
              </w:rPr>
            </w:pPr>
            <w:r w:rsidRPr="007D74B5">
              <w:rPr>
                <w:b/>
                <w:bCs/>
              </w:rPr>
              <w:t>15</w:t>
            </w:r>
          </w:p>
        </w:tc>
        <w:tc>
          <w:tcPr>
            <w:tcW w:w="1260" w:type="dxa"/>
          </w:tcPr>
          <w:p w14:paraId="246289FF" w14:textId="77777777" w:rsidR="009F33B0" w:rsidRPr="007D74B5" w:rsidRDefault="009F33B0" w:rsidP="00FE79C1">
            <w:pPr>
              <w:tabs>
                <w:tab w:val="left" w:pos="7058"/>
              </w:tabs>
              <w:spacing w:after="0" w:line="276" w:lineRule="auto"/>
              <w:jc w:val="center"/>
              <w:rPr>
                <w:b/>
                <w:bCs/>
              </w:rPr>
            </w:pPr>
            <w:r w:rsidRPr="007D74B5">
              <w:rPr>
                <w:b/>
                <w:bCs/>
              </w:rPr>
              <w:t>9</w:t>
            </w:r>
          </w:p>
        </w:tc>
        <w:tc>
          <w:tcPr>
            <w:tcW w:w="1350" w:type="dxa"/>
          </w:tcPr>
          <w:p w14:paraId="7354B0FC" w14:textId="77777777" w:rsidR="009F33B0" w:rsidRPr="007D74B5" w:rsidRDefault="009F33B0" w:rsidP="00FE79C1">
            <w:pPr>
              <w:tabs>
                <w:tab w:val="left" w:pos="7058"/>
              </w:tabs>
              <w:spacing w:after="0" w:line="276" w:lineRule="auto"/>
              <w:jc w:val="center"/>
              <w:rPr>
                <w:b/>
                <w:bCs/>
              </w:rPr>
            </w:pPr>
            <w:r w:rsidRPr="007D74B5">
              <w:rPr>
                <w:b/>
                <w:bCs/>
              </w:rPr>
              <w:t>19</w:t>
            </w:r>
          </w:p>
        </w:tc>
        <w:tc>
          <w:tcPr>
            <w:tcW w:w="1345" w:type="dxa"/>
          </w:tcPr>
          <w:p w14:paraId="131699FA" w14:textId="77777777" w:rsidR="009F33B0" w:rsidRPr="007D74B5" w:rsidRDefault="009F33B0" w:rsidP="00FE79C1">
            <w:pPr>
              <w:tabs>
                <w:tab w:val="left" w:pos="7058"/>
              </w:tabs>
              <w:spacing w:after="0" w:line="276" w:lineRule="auto"/>
              <w:jc w:val="center"/>
              <w:rPr>
                <w:b/>
                <w:bCs/>
              </w:rPr>
            </w:pPr>
            <w:r w:rsidRPr="007D74B5">
              <w:rPr>
                <w:b/>
                <w:bCs/>
              </w:rPr>
              <w:t>57</w:t>
            </w:r>
          </w:p>
        </w:tc>
      </w:tr>
      <w:tr w:rsidR="009F33B0" w:rsidRPr="007D74B5" w14:paraId="62F6B2A4" w14:textId="77777777" w:rsidTr="00FE79C1">
        <w:tc>
          <w:tcPr>
            <w:tcW w:w="1075" w:type="dxa"/>
          </w:tcPr>
          <w:p w14:paraId="4301041B" w14:textId="77777777" w:rsidR="009F33B0" w:rsidRPr="007D74B5" w:rsidRDefault="009F33B0" w:rsidP="00FE79C1">
            <w:pPr>
              <w:tabs>
                <w:tab w:val="left" w:pos="7058"/>
              </w:tabs>
              <w:spacing w:after="0" w:line="276" w:lineRule="auto"/>
              <w:jc w:val="center"/>
              <w:rPr>
                <w:b/>
                <w:bCs/>
              </w:rPr>
            </w:pPr>
            <w:r w:rsidRPr="007D74B5">
              <w:rPr>
                <w:b/>
                <w:bCs/>
              </w:rPr>
              <w:t>28</w:t>
            </w:r>
          </w:p>
        </w:tc>
        <w:tc>
          <w:tcPr>
            <w:tcW w:w="1530" w:type="dxa"/>
          </w:tcPr>
          <w:p w14:paraId="1907627E" w14:textId="77777777" w:rsidR="009F33B0" w:rsidRPr="007D74B5" w:rsidRDefault="009F33B0" w:rsidP="00FE79C1">
            <w:pPr>
              <w:tabs>
                <w:tab w:val="left" w:pos="7058"/>
              </w:tabs>
              <w:spacing w:after="0" w:line="276" w:lineRule="auto"/>
              <w:jc w:val="center"/>
              <w:rPr>
                <w:b/>
                <w:bCs/>
              </w:rPr>
            </w:pPr>
            <w:r w:rsidRPr="007D74B5">
              <w:rPr>
                <w:b/>
                <w:bCs/>
              </w:rPr>
              <w:t>35.7</w:t>
            </w:r>
          </w:p>
        </w:tc>
        <w:tc>
          <w:tcPr>
            <w:tcW w:w="2790" w:type="dxa"/>
          </w:tcPr>
          <w:p w14:paraId="4B5A37B7" w14:textId="77777777" w:rsidR="009F33B0" w:rsidRPr="007D74B5" w:rsidRDefault="009F33B0" w:rsidP="00FE79C1">
            <w:pPr>
              <w:tabs>
                <w:tab w:val="left" w:pos="7058"/>
              </w:tabs>
              <w:spacing w:after="0" w:line="276" w:lineRule="auto"/>
              <w:jc w:val="center"/>
              <w:rPr>
                <w:b/>
                <w:bCs/>
              </w:rPr>
            </w:pPr>
            <w:r w:rsidRPr="007D74B5">
              <w:rPr>
                <w:b/>
                <w:bCs/>
              </w:rPr>
              <w:t>30</w:t>
            </w:r>
          </w:p>
        </w:tc>
        <w:tc>
          <w:tcPr>
            <w:tcW w:w="1260" w:type="dxa"/>
          </w:tcPr>
          <w:p w14:paraId="5F184D4E" w14:textId="77777777" w:rsidR="009F33B0" w:rsidRPr="007D74B5" w:rsidRDefault="009F33B0" w:rsidP="00FE79C1">
            <w:pPr>
              <w:tabs>
                <w:tab w:val="left" w:pos="7058"/>
              </w:tabs>
              <w:spacing w:after="0" w:line="276" w:lineRule="auto"/>
              <w:jc w:val="center"/>
              <w:rPr>
                <w:b/>
                <w:bCs/>
              </w:rPr>
            </w:pPr>
            <w:r w:rsidRPr="007D74B5">
              <w:rPr>
                <w:b/>
                <w:bCs/>
              </w:rPr>
              <w:t>4</w:t>
            </w:r>
          </w:p>
        </w:tc>
        <w:tc>
          <w:tcPr>
            <w:tcW w:w="1350" w:type="dxa"/>
          </w:tcPr>
          <w:p w14:paraId="425AA3C5" w14:textId="77777777" w:rsidR="009F33B0" w:rsidRPr="007D74B5" w:rsidRDefault="009F33B0" w:rsidP="00FE79C1">
            <w:pPr>
              <w:tabs>
                <w:tab w:val="left" w:pos="7058"/>
              </w:tabs>
              <w:spacing w:after="0" w:line="276" w:lineRule="auto"/>
              <w:jc w:val="center"/>
              <w:rPr>
                <w:b/>
                <w:bCs/>
              </w:rPr>
            </w:pPr>
            <w:r w:rsidRPr="007D74B5">
              <w:rPr>
                <w:b/>
                <w:bCs/>
              </w:rPr>
              <w:t>9</w:t>
            </w:r>
          </w:p>
        </w:tc>
        <w:tc>
          <w:tcPr>
            <w:tcW w:w="1345" w:type="dxa"/>
          </w:tcPr>
          <w:p w14:paraId="2A498EC4" w14:textId="77777777" w:rsidR="009F33B0" w:rsidRPr="007D74B5" w:rsidRDefault="009F33B0" w:rsidP="00FE79C1">
            <w:pPr>
              <w:tabs>
                <w:tab w:val="left" w:pos="7058"/>
              </w:tabs>
              <w:spacing w:after="0" w:line="276" w:lineRule="auto"/>
              <w:jc w:val="center"/>
              <w:rPr>
                <w:b/>
                <w:bCs/>
              </w:rPr>
            </w:pPr>
            <w:r w:rsidRPr="007D74B5">
              <w:rPr>
                <w:b/>
                <w:bCs/>
              </w:rPr>
              <w:t>28</w:t>
            </w:r>
          </w:p>
        </w:tc>
      </w:tr>
      <w:tr w:rsidR="009F33B0" w:rsidRPr="007D74B5" w14:paraId="4A5E8C74" w14:textId="77777777" w:rsidTr="00FE79C1">
        <w:tc>
          <w:tcPr>
            <w:tcW w:w="1075" w:type="dxa"/>
          </w:tcPr>
          <w:p w14:paraId="2D303BAF" w14:textId="77777777" w:rsidR="009F33B0" w:rsidRPr="007D74B5" w:rsidRDefault="009F33B0" w:rsidP="00FE79C1">
            <w:pPr>
              <w:tabs>
                <w:tab w:val="left" w:pos="7058"/>
              </w:tabs>
              <w:spacing w:after="0" w:line="276" w:lineRule="auto"/>
              <w:jc w:val="center"/>
              <w:rPr>
                <w:b/>
                <w:bCs/>
              </w:rPr>
            </w:pPr>
            <w:r w:rsidRPr="007D74B5">
              <w:rPr>
                <w:b/>
                <w:bCs/>
              </w:rPr>
              <w:t>56</w:t>
            </w:r>
          </w:p>
        </w:tc>
        <w:tc>
          <w:tcPr>
            <w:tcW w:w="1530" w:type="dxa"/>
          </w:tcPr>
          <w:p w14:paraId="2E6E76F3" w14:textId="77777777" w:rsidR="009F33B0" w:rsidRPr="007D74B5" w:rsidRDefault="009F33B0" w:rsidP="00FE79C1">
            <w:pPr>
              <w:tabs>
                <w:tab w:val="left" w:pos="7058"/>
              </w:tabs>
              <w:spacing w:after="0" w:line="276" w:lineRule="auto"/>
              <w:jc w:val="center"/>
              <w:rPr>
                <w:b/>
                <w:bCs/>
              </w:rPr>
            </w:pPr>
            <w:r w:rsidRPr="007D74B5">
              <w:rPr>
                <w:b/>
                <w:bCs/>
              </w:rPr>
              <w:t>17.85</w:t>
            </w:r>
          </w:p>
        </w:tc>
        <w:tc>
          <w:tcPr>
            <w:tcW w:w="2790" w:type="dxa"/>
          </w:tcPr>
          <w:p w14:paraId="5ED621F7" w14:textId="77777777" w:rsidR="009F33B0" w:rsidRPr="007D74B5" w:rsidRDefault="009F33B0" w:rsidP="00FE79C1">
            <w:pPr>
              <w:tabs>
                <w:tab w:val="left" w:pos="7058"/>
              </w:tabs>
              <w:spacing w:after="0" w:line="276" w:lineRule="auto"/>
              <w:jc w:val="center"/>
              <w:rPr>
                <w:b/>
                <w:bCs/>
              </w:rPr>
            </w:pPr>
            <w:r w:rsidRPr="007D74B5">
              <w:rPr>
                <w:b/>
                <w:bCs/>
              </w:rPr>
              <w:t>60</w:t>
            </w:r>
          </w:p>
        </w:tc>
        <w:tc>
          <w:tcPr>
            <w:tcW w:w="1260" w:type="dxa"/>
          </w:tcPr>
          <w:p w14:paraId="57E1EAD4" w14:textId="77777777" w:rsidR="009F33B0" w:rsidRPr="007D74B5" w:rsidRDefault="009F33B0" w:rsidP="00FE79C1">
            <w:pPr>
              <w:tabs>
                <w:tab w:val="left" w:pos="7058"/>
              </w:tabs>
              <w:spacing w:after="0" w:line="276" w:lineRule="auto"/>
              <w:jc w:val="center"/>
              <w:rPr>
                <w:b/>
                <w:bCs/>
              </w:rPr>
            </w:pPr>
            <w:r w:rsidRPr="007D74B5">
              <w:rPr>
                <w:b/>
                <w:bCs/>
              </w:rPr>
              <w:t>2</w:t>
            </w:r>
          </w:p>
        </w:tc>
        <w:tc>
          <w:tcPr>
            <w:tcW w:w="1350" w:type="dxa"/>
          </w:tcPr>
          <w:p w14:paraId="10FAA8A6" w14:textId="77777777" w:rsidR="009F33B0" w:rsidRPr="007D74B5" w:rsidRDefault="009F33B0" w:rsidP="00FE79C1">
            <w:pPr>
              <w:tabs>
                <w:tab w:val="left" w:pos="7058"/>
              </w:tabs>
              <w:spacing w:after="0" w:line="276" w:lineRule="auto"/>
              <w:jc w:val="center"/>
              <w:rPr>
                <w:b/>
                <w:bCs/>
              </w:rPr>
            </w:pPr>
            <w:r w:rsidRPr="007D74B5">
              <w:rPr>
                <w:b/>
                <w:bCs/>
              </w:rPr>
              <w:t>4</w:t>
            </w:r>
          </w:p>
        </w:tc>
        <w:tc>
          <w:tcPr>
            <w:tcW w:w="1345" w:type="dxa"/>
          </w:tcPr>
          <w:p w14:paraId="7B24B5C7" w14:textId="77777777" w:rsidR="009F33B0" w:rsidRPr="007D74B5" w:rsidRDefault="009F33B0" w:rsidP="00FE79C1">
            <w:pPr>
              <w:tabs>
                <w:tab w:val="left" w:pos="7058"/>
              </w:tabs>
              <w:spacing w:after="0" w:line="276" w:lineRule="auto"/>
              <w:jc w:val="center"/>
              <w:rPr>
                <w:b/>
                <w:bCs/>
              </w:rPr>
            </w:pPr>
            <w:r w:rsidRPr="007D74B5">
              <w:rPr>
                <w:b/>
                <w:bCs/>
              </w:rPr>
              <w:t>14</w:t>
            </w:r>
          </w:p>
        </w:tc>
      </w:tr>
      <w:tr w:rsidR="009F33B0" w:rsidRPr="007D74B5" w14:paraId="01968CFE" w14:textId="77777777" w:rsidTr="00FE79C1">
        <w:tc>
          <w:tcPr>
            <w:tcW w:w="1075" w:type="dxa"/>
          </w:tcPr>
          <w:p w14:paraId="283F0D0B" w14:textId="77777777" w:rsidR="009F33B0" w:rsidRPr="007D74B5" w:rsidRDefault="009F33B0" w:rsidP="00FE79C1">
            <w:pPr>
              <w:tabs>
                <w:tab w:val="left" w:pos="7058"/>
              </w:tabs>
              <w:spacing w:after="0" w:line="276" w:lineRule="auto"/>
              <w:jc w:val="center"/>
              <w:rPr>
                <w:b/>
                <w:bCs/>
              </w:rPr>
            </w:pPr>
            <w:r w:rsidRPr="007D74B5">
              <w:rPr>
                <w:b/>
                <w:bCs/>
              </w:rPr>
              <w:t>112</w:t>
            </w:r>
          </w:p>
        </w:tc>
        <w:tc>
          <w:tcPr>
            <w:tcW w:w="1530" w:type="dxa"/>
          </w:tcPr>
          <w:p w14:paraId="15E41CBD" w14:textId="77777777" w:rsidR="009F33B0" w:rsidRPr="007D74B5" w:rsidRDefault="009F33B0" w:rsidP="00FE79C1">
            <w:pPr>
              <w:tabs>
                <w:tab w:val="left" w:pos="7058"/>
              </w:tabs>
              <w:spacing w:after="0" w:line="276" w:lineRule="auto"/>
              <w:jc w:val="center"/>
              <w:rPr>
                <w:b/>
                <w:bCs/>
              </w:rPr>
            </w:pPr>
            <w:r w:rsidRPr="007D74B5">
              <w:rPr>
                <w:b/>
                <w:bCs/>
              </w:rPr>
              <w:t>8.92</w:t>
            </w:r>
          </w:p>
        </w:tc>
        <w:tc>
          <w:tcPr>
            <w:tcW w:w="2790" w:type="dxa"/>
          </w:tcPr>
          <w:p w14:paraId="6B2F4BE9" w14:textId="77777777" w:rsidR="009F33B0" w:rsidRPr="007D74B5" w:rsidRDefault="009F33B0" w:rsidP="00FE79C1">
            <w:pPr>
              <w:tabs>
                <w:tab w:val="left" w:pos="7058"/>
              </w:tabs>
              <w:spacing w:after="0" w:line="276" w:lineRule="auto"/>
              <w:jc w:val="center"/>
              <w:rPr>
                <w:b/>
                <w:bCs/>
              </w:rPr>
            </w:pPr>
            <w:r w:rsidRPr="007D74B5">
              <w:rPr>
                <w:b/>
                <w:bCs/>
              </w:rPr>
              <w:t>120</w:t>
            </w:r>
          </w:p>
        </w:tc>
        <w:tc>
          <w:tcPr>
            <w:tcW w:w="1260" w:type="dxa"/>
          </w:tcPr>
          <w:p w14:paraId="10800DE7" w14:textId="77777777" w:rsidR="009F33B0" w:rsidRPr="007D74B5" w:rsidRDefault="009F33B0" w:rsidP="00FE79C1">
            <w:pPr>
              <w:tabs>
                <w:tab w:val="left" w:pos="7058"/>
              </w:tabs>
              <w:spacing w:after="0" w:line="276" w:lineRule="auto"/>
              <w:jc w:val="center"/>
              <w:rPr>
                <w:b/>
                <w:bCs/>
              </w:rPr>
            </w:pPr>
            <w:r w:rsidRPr="007D74B5">
              <w:rPr>
                <w:b/>
                <w:bCs/>
              </w:rPr>
              <w:t>1</w:t>
            </w:r>
          </w:p>
        </w:tc>
        <w:tc>
          <w:tcPr>
            <w:tcW w:w="1350" w:type="dxa"/>
          </w:tcPr>
          <w:p w14:paraId="1BA20BE5" w14:textId="77777777" w:rsidR="009F33B0" w:rsidRPr="007D74B5" w:rsidRDefault="009F33B0" w:rsidP="00FE79C1">
            <w:pPr>
              <w:tabs>
                <w:tab w:val="left" w:pos="7058"/>
              </w:tabs>
              <w:spacing w:after="0" w:line="276" w:lineRule="auto"/>
              <w:jc w:val="center"/>
              <w:rPr>
                <w:b/>
                <w:bCs/>
              </w:rPr>
            </w:pPr>
            <w:r w:rsidRPr="007D74B5">
              <w:rPr>
                <w:b/>
                <w:bCs/>
              </w:rPr>
              <w:t>2</w:t>
            </w:r>
          </w:p>
        </w:tc>
        <w:tc>
          <w:tcPr>
            <w:tcW w:w="1345" w:type="dxa"/>
          </w:tcPr>
          <w:p w14:paraId="32AF13C7" w14:textId="77777777" w:rsidR="009F33B0" w:rsidRPr="007D74B5" w:rsidRDefault="009F33B0" w:rsidP="00FE79C1">
            <w:pPr>
              <w:tabs>
                <w:tab w:val="left" w:pos="7058"/>
              </w:tabs>
              <w:spacing w:after="0" w:line="276" w:lineRule="auto"/>
              <w:jc w:val="center"/>
              <w:rPr>
                <w:b/>
                <w:bCs/>
              </w:rPr>
            </w:pPr>
            <w:r w:rsidRPr="007D74B5">
              <w:rPr>
                <w:b/>
                <w:bCs/>
              </w:rPr>
              <w:t>7</w:t>
            </w:r>
          </w:p>
        </w:tc>
      </w:tr>
    </w:tbl>
    <w:p w14:paraId="5D7E4189" w14:textId="77777777" w:rsidR="009F33B0" w:rsidRPr="007D74B5" w:rsidRDefault="009F33B0" w:rsidP="009F33B0">
      <w:pPr>
        <w:tabs>
          <w:tab w:val="left" w:pos="7058"/>
        </w:tabs>
        <w:spacing w:before="240" w:line="360" w:lineRule="auto"/>
        <w:jc w:val="both"/>
        <w:rPr>
          <w:b/>
          <w:bCs/>
        </w:rPr>
      </w:pPr>
      <w:r w:rsidRPr="007D74B5">
        <w:rPr>
          <w:b/>
          <w:bCs/>
        </w:rPr>
        <w:t xml:space="preserve">Proposal 7: The number of time domain resources X primarily depends on the total number of devices available in the vicinity of the reader and the system deployment scenarios.  </w:t>
      </w:r>
    </w:p>
    <w:p w14:paraId="4FA50623" w14:textId="77777777" w:rsidR="009F33B0" w:rsidRPr="007D74B5" w:rsidRDefault="009F33B0" w:rsidP="009F33B0">
      <w:pPr>
        <w:tabs>
          <w:tab w:val="left" w:pos="7058"/>
        </w:tabs>
        <w:spacing w:line="360" w:lineRule="auto"/>
        <w:jc w:val="both"/>
        <w:rPr>
          <w:b/>
          <w:bCs/>
        </w:rPr>
      </w:pPr>
      <w:r w:rsidRPr="007D74B5">
        <w:rPr>
          <w:b/>
          <w:bCs/>
        </w:rPr>
        <w:t>The optimum number of time domain resources are to be chosen such that it minimizes the single device latency as well as the overall latency as follows:</w:t>
      </w:r>
    </w:p>
    <w:p w14:paraId="08E95B50" w14:textId="77777777" w:rsidR="009F33B0" w:rsidRPr="007D74B5" w:rsidRDefault="00F54601" w:rsidP="009F33B0">
      <w:pPr>
        <w:tabs>
          <w:tab w:val="left" w:pos="7058"/>
        </w:tabs>
        <w:spacing w:line="360" w:lineRule="auto"/>
        <w:jc w:val="both"/>
        <w:rPr>
          <w:b/>
          <w:bCs/>
        </w:rPr>
      </w:pPr>
      <m:oMathPara>
        <m:oMath>
          <m:sSup>
            <m:sSupPr>
              <m:ctrlPr>
                <w:rPr>
                  <w:rFonts w:ascii="Cambria Math" w:hAnsi="Cambria Math"/>
                  <w:b/>
                  <w:bCs/>
                  <w:i/>
                </w:rPr>
              </m:ctrlPr>
            </m:sSupPr>
            <m:e>
              <m:r>
                <m:rPr>
                  <m:sty m:val="bi"/>
                </m:rPr>
                <w:rPr>
                  <w:rFonts w:ascii="Cambria Math" w:hAnsi="Cambria Math"/>
                </w:rPr>
                <m:t>X</m:t>
              </m:r>
            </m:e>
            <m:sup>
              <m:r>
                <m:rPr>
                  <m:sty m:val="bi"/>
                </m:rPr>
                <w:rPr>
                  <w:rFonts w:ascii="Cambria Math" w:hAnsi="Cambria Math"/>
                </w:rPr>
                <m:t>*</m:t>
              </m:r>
            </m:sup>
          </m:sSup>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argmin</m:t>
              </m:r>
            </m:e>
            <m:sub>
              <m:r>
                <m:rPr>
                  <m:sty m:val="bi"/>
                </m:rPr>
                <w:rPr>
                  <w:rFonts w:ascii="Cambria Math" w:hAnsi="Cambria Math"/>
                </w:rPr>
                <m:t>X</m:t>
              </m:r>
            </m:sub>
          </m:sSub>
          <m:r>
            <m:rPr>
              <m:sty m:val="bi"/>
            </m:rPr>
            <w:rPr>
              <w:rFonts w:ascii="Cambria Math" w:hAnsi="Cambria Math"/>
            </w:rPr>
            <m:t xml:space="preserve"> </m:t>
          </m:r>
          <m:d>
            <m:dPr>
              <m:begChr m:val="["/>
              <m:endChr m:val="]"/>
              <m:ctrlPr>
                <w:rPr>
                  <w:rFonts w:ascii="Cambria Math" w:hAnsi="Cambria Math"/>
                  <w:b/>
                  <w:bCs/>
                  <w:i/>
                </w:rPr>
              </m:ctrlPr>
            </m:dPr>
            <m:e>
              <m:d>
                <m:dPr>
                  <m:ctrlPr>
                    <w:rPr>
                      <w:rFonts w:ascii="Cambria Math" w:hAnsi="Cambria Math"/>
                      <w:b/>
                      <w:bCs/>
                      <w:i/>
                    </w:rPr>
                  </m:ctrlPr>
                </m:dPr>
                <m:e>
                  <m:r>
                    <m:rPr>
                      <m:sty m:val="bi"/>
                    </m:rPr>
                    <w:rPr>
                      <w:rFonts w:ascii="Cambria Math" w:hAnsi="Cambria Math"/>
                    </w:rPr>
                    <m:t>N×</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D</m:t>
                      </m:r>
                    </m:sub>
                  </m:sSub>
                </m:e>
              </m:d>
              <m:r>
                <m:rPr>
                  <m:sty m:val="bi"/>
                </m:rPr>
                <w:rPr>
                  <w:rFonts w:ascii="Cambria Math" w:hAnsi="Cambria Math"/>
                </w:rPr>
                <m:t>+L</m:t>
              </m:r>
            </m:e>
          </m:d>
          <m:r>
            <m:rPr>
              <m:sty m:val="bi"/>
            </m:rPr>
            <w:rPr>
              <w:rFonts w:ascii="Cambria Math" w:hAnsi="Cambria Math"/>
            </w:rPr>
            <m:t xml:space="preserve">                </m:t>
          </m:r>
        </m:oMath>
      </m:oMathPara>
    </w:p>
    <w:p w14:paraId="7B60C36E" w14:textId="77777777" w:rsidR="009F33B0" w:rsidRPr="007D74B5" w:rsidRDefault="009F33B0" w:rsidP="009F33B0">
      <w:pPr>
        <w:tabs>
          <w:tab w:val="left" w:pos="7058"/>
        </w:tabs>
        <w:spacing w:after="0" w:line="276" w:lineRule="auto"/>
        <w:jc w:val="both"/>
        <w:rPr>
          <w:b/>
          <w:bCs/>
        </w:rPr>
      </w:pPr>
      <m:oMathPara>
        <m:oMath>
          <m:r>
            <m:rPr>
              <m:sty m:val="bi"/>
            </m:rPr>
            <w:rPr>
              <w:rFonts w:ascii="Cambria Math" w:hAnsi="Cambria Math"/>
            </w:rPr>
            <m:t xml:space="preserve">s.t.  </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min</m:t>
              </m:r>
            </m:sub>
          </m:sSub>
          <m:r>
            <m:rPr>
              <m:sty m:val="bi"/>
            </m:rPr>
            <w:rPr>
              <w:rFonts w:ascii="Cambria Math" w:hAnsi="Cambria Math"/>
            </w:rPr>
            <m:t>≤L≤</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max</m:t>
              </m:r>
            </m:sub>
          </m:sSub>
          <m:r>
            <m:rPr>
              <m:sty m:val="bi"/>
            </m:rPr>
            <w:rPr>
              <w:rFonts w:ascii="Cambria Math" w:hAnsi="Cambria Math"/>
            </w:rPr>
            <m:t xml:space="preserve">           </m:t>
          </m:r>
        </m:oMath>
      </m:oMathPara>
    </w:p>
    <w:p w14:paraId="4A365C14" w14:textId="77777777" w:rsidR="009F33B0" w:rsidRPr="007D74B5" w:rsidRDefault="009F33B0" w:rsidP="009F33B0">
      <w:pPr>
        <w:tabs>
          <w:tab w:val="left" w:pos="7058"/>
        </w:tabs>
        <w:spacing w:after="0" w:line="276" w:lineRule="auto"/>
        <w:jc w:val="both"/>
        <w:rPr>
          <w:b/>
          <w:bCs/>
        </w:rPr>
      </w:pPr>
      <m:oMathPara>
        <m:oMath>
          <m:r>
            <m:rPr>
              <m:sty m:val="bi"/>
            </m:rPr>
            <w:rPr>
              <w:rFonts w:ascii="Cambria Math" w:hAnsi="Cambria Math"/>
            </w:rPr>
            <m:t xml:space="preserve">  P×</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D</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E</m:t>
              </m:r>
            </m:e>
            <m:sub>
              <m:r>
                <m:rPr>
                  <m:sty m:val="bi"/>
                </m:rPr>
                <w:rPr>
                  <w:rFonts w:ascii="Cambria Math" w:hAnsi="Cambria Math"/>
                </w:rPr>
                <m:t>D</m:t>
              </m:r>
            </m:sub>
          </m:sSub>
          <m:r>
            <m:rPr>
              <m:sty m:val="bi"/>
            </m:rPr>
            <w:rPr>
              <w:rFonts w:ascii="Cambria Math" w:hAnsi="Cambria Math"/>
            </w:rPr>
            <m:t xml:space="preserve">            </m:t>
          </m:r>
        </m:oMath>
      </m:oMathPara>
    </w:p>
    <w:p w14:paraId="227754B1" w14:textId="77777777" w:rsidR="009F33B0" w:rsidRPr="007D74B5" w:rsidRDefault="00F54601" w:rsidP="009F33B0">
      <w:pPr>
        <w:tabs>
          <w:tab w:val="left" w:pos="7058"/>
        </w:tabs>
        <w:spacing w:after="0" w:line="276" w:lineRule="auto"/>
        <w:jc w:val="both"/>
        <w:rPr>
          <w:b/>
          <w:bCs/>
        </w:rPr>
      </w:pPr>
      <m:oMathPara>
        <m:oMath>
          <m:sSub>
            <m:sSubPr>
              <m:ctrlPr>
                <w:rPr>
                  <w:rFonts w:ascii="Cambria Math" w:hAnsi="Cambria Math"/>
                  <w:b/>
                  <w:bCs/>
                  <w:i/>
                </w:rPr>
              </m:ctrlPr>
            </m:sSubPr>
            <m:e>
              <m:r>
                <m:rPr>
                  <m:sty m:val="bi"/>
                </m:rPr>
                <w:rPr>
                  <w:rFonts w:ascii="Cambria Math" w:hAnsi="Cambria Math"/>
                </w:rPr>
                <m:t xml:space="preserve">            P</m:t>
              </m:r>
            </m:e>
            <m:sub>
              <m:r>
                <m:rPr>
                  <m:sty m:val="bi"/>
                </m:rPr>
                <w:rPr>
                  <w:rFonts w:ascii="Cambria Math" w:hAnsi="Cambria Math"/>
                </w:rPr>
                <m:t>re-attempt</m:t>
              </m:r>
            </m:sub>
          </m:sSub>
          <m:r>
            <m:rPr>
              <m:sty m:val="bi"/>
            </m:rPr>
            <w:rPr>
              <w:rFonts w:ascii="Cambria Math" w:hAnsi="Cambria Math"/>
            </w:rPr>
            <m:t xml:space="preserve">=0.1            </m:t>
          </m:r>
        </m:oMath>
      </m:oMathPara>
    </w:p>
    <w:p w14:paraId="56F8D394" w14:textId="77777777" w:rsidR="009F33B0" w:rsidRPr="007D74B5" w:rsidRDefault="009F33B0" w:rsidP="009F33B0">
      <w:pPr>
        <w:tabs>
          <w:tab w:val="left" w:pos="7058"/>
        </w:tabs>
        <w:spacing w:after="0" w:line="360" w:lineRule="auto"/>
        <w:jc w:val="both"/>
      </w:pPr>
    </w:p>
    <w:p w14:paraId="22D9C755" w14:textId="77777777" w:rsidR="009F33B0" w:rsidRPr="007D74B5" w:rsidRDefault="009F33B0" w:rsidP="009F33B0">
      <w:pPr>
        <w:tabs>
          <w:tab w:val="left" w:pos="7058"/>
        </w:tabs>
        <w:spacing w:after="0" w:line="360" w:lineRule="auto"/>
        <w:jc w:val="both"/>
        <w:rPr>
          <w:b/>
          <w:bCs/>
        </w:rPr>
      </w:pPr>
      <w:r w:rsidRPr="007D74B5">
        <w:rPr>
          <w:b/>
          <w:bCs/>
        </w:rPr>
        <w:t>X = Number of time domain resources</w:t>
      </w:r>
    </w:p>
    <w:p w14:paraId="17C0D74E" w14:textId="77777777" w:rsidR="009F33B0" w:rsidRPr="007D74B5" w:rsidRDefault="009F33B0" w:rsidP="009F33B0">
      <w:pPr>
        <w:tabs>
          <w:tab w:val="left" w:pos="7058"/>
        </w:tabs>
        <w:spacing w:after="0" w:line="360" w:lineRule="auto"/>
        <w:jc w:val="both"/>
        <w:rPr>
          <w:b/>
          <w:bCs/>
        </w:rPr>
      </w:pPr>
      <w:r w:rsidRPr="007D74B5">
        <w:rPr>
          <w:b/>
          <w:bCs/>
        </w:rPr>
        <w:t>N = Number of available devices to transmit Msg1</w:t>
      </w:r>
    </w:p>
    <w:p w14:paraId="5C10937E" w14:textId="77777777" w:rsidR="009F33B0" w:rsidRPr="007D74B5" w:rsidRDefault="009F33B0" w:rsidP="009F33B0">
      <w:pPr>
        <w:tabs>
          <w:tab w:val="left" w:pos="7058"/>
        </w:tabs>
        <w:spacing w:after="0" w:line="360" w:lineRule="auto"/>
        <w:jc w:val="both"/>
        <w:rPr>
          <w:b/>
          <w:bCs/>
        </w:rPr>
      </w:pPr>
      <w:r w:rsidRPr="007D74B5">
        <w:rPr>
          <w:b/>
          <w:bCs/>
        </w:rPr>
        <w:t>L</w:t>
      </w:r>
      <w:r w:rsidRPr="007D74B5">
        <w:rPr>
          <w:b/>
          <w:bCs/>
          <w:vertAlign w:val="subscript"/>
        </w:rPr>
        <w:t>D</w:t>
      </w:r>
      <w:r w:rsidRPr="007D74B5">
        <w:rPr>
          <w:b/>
          <w:bCs/>
        </w:rPr>
        <w:t xml:space="preserve"> = Average value of single device latency</w:t>
      </w:r>
    </w:p>
    <w:p w14:paraId="02F71F8B" w14:textId="77777777" w:rsidR="009F33B0" w:rsidRPr="007D74B5" w:rsidRDefault="009F33B0" w:rsidP="009F33B0">
      <w:pPr>
        <w:tabs>
          <w:tab w:val="left" w:pos="7058"/>
        </w:tabs>
        <w:spacing w:after="0" w:line="360" w:lineRule="auto"/>
        <w:jc w:val="both"/>
        <w:rPr>
          <w:b/>
          <w:bCs/>
        </w:rPr>
      </w:pPr>
      <w:r w:rsidRPr="007D74B5">
        <w:rPr>
          <w:b/>
          <w:bCs/>
        </w:rPr>
        <w:t xml:space="preserve">L = Overall latency or the inventory completion time </w:t>
      </w:r>
    </w:p>
    <w:p w14:paraId="5D81D802" w14:textId="77777777" w:rsidR="009F33B0" w:rsidRPr="007D74B5" w:rsidRDefault="009F33B0" w:rsidP="009F33B0">
      <w:pPr>
        <w:tabs>
          <w:tab w:val="left" w:pos="7058"/>
        </w:tabs>
        <w:spacing w:after="0" w:line="360" w:lineRule="auto"/>
        <w:jc w:val="both"/>
        <w:rPr>
          <w:b/>
          <w:bCs/>
        </w:rPr>
      </w:pPr>
      <w:r w:rsidRPr="007D74B5">
        <w:rPr>
          <w:b/>
          <w:bCs/>
        </w:rPr>
        <w:t>P = Power consumption of device</w:t>
      </w:r>
    </w:p>
    <w:p w14:paraId="5948ADA1" w14:textId="77777777" w:rsidR="009F33B0" w:rsidRPr="007D74B5" w:rsidRDefault="009F33B0" w:rsidP="009F33B0">
      <w:pPr>
        <w:tabs>
          <w:tab w:val="left" w:pos="7058"/>
        </w:tabs>
        <w:spacing w:after="0" w:line="360" w:lineRule="auto"/>
        <w:jc w:val="both"/>
        <w:rPr>
          <w:b/>
          <w:bCs/>
        </w:rPr>
      </w:pPr>
      <w:r w:rsidRPr="007D74B5">
        <w:rPr>
          <w:b/>
          <w:bCs/>
        </w:rPr>
        <w:t>E</w:t>
      </w:r>
      <w:r w:rsidRPr="007D74B5">
        <w:rPr>
          <w:b/>
          <w:bCs/>
          <w:vertAlign w:val="subscript"/>
        </w:rPr>
        <w:t>D</w:t>
      </w:r>
      <w:r w:rsidRPr="007D74B5">
        <w:rPr>
          <w:b/>
          <w:bCs/>
        </w:rPr>
        <w:t xml:space="preserve"> = Energy consumption of the device</w:t>
      </w:r>
    </w:p>
    <w:p w14:paraId="5439CF5B" w14:textId="77777777" w:rsidR="009F33B0" w:rsidRPr="007D74B5" w:rsidRDefault="009F33B0" w:rsidP="009F33B0">
      <w:pPr>
        <w:spacing w:line="360" w:lineRule="auto"/>
        <w:rPr>
          <w:b/>
          <w:bCs/>
        </w:rPr>
      </w:pPr>
      <w:r w:rsidRPr="007D74B5">
        <w:rPr>
          <w:b/>
          <w:bCs/>
        </w:rPr>
        <w:t>P</w:t>
      </w:r>
      <w:r w:rsidRPr="007D74B5">
        <w:rPr>
          <w:b/>
          <w:bCs/>
          <w:vertAlign w:val="subscript"/>
        </w:rPr>
        <w:t>re-attempt</w:t>
      </w:r>
      <w:r w:rsidRPr="007D74B5">
        <w:rPr>
          <w:b/>
          <w:bCs/>
        </w:rPr>
        <w:t xml:space="preserve"> = Re-attempt probability of device assuming one attempt from each device at a communication slot  </w:t>
      </w:r>
    </w:p>
    <w:p w14:paraId="2C1664A5" w14:textId="77777777" w:rsidR="00F54601" w:rsidRDefault="00F54601" w:rsidP="009F33B0">
      <w:pPr>
        <w:spacing w:line="360" w:lineRule="auto"/>
        <w:jc w:val="both"/>
        <w:rPr>
          <w:b/>
          <w:bCs/>
        </w:rPr>
      </w:pPr>
    </w:p>
    <w:p w14:paraId="343246F7" w14:textId="217BF944" w:rsidR="009F33B0" w:rsidRDefault="009F33B0" w:rsidP="009F33B0">
      <w:pPr>
        <w:spacing w:line="360" w:lineRule="auto"/>
        <w:jc w:val="both"/>
        <w:rPr>
          <w:b/>
          <w:bCs/>
        </w:rPr>
      </w:pPr>
      <w:r w:rsidRPr="007D74B5">
        <w:rPr>
          <w:b/>
          <w:bCs/>
        </w:rPr>
        <w:lastRenderedPageBreak/>
        <w:t xml:space="preserve">Proposal </w:t>
      </w:r>
      <w:r>
        <w:rPr>
          <w:b/>
          <w:bCs/>
        </w:rPr>
        <w:t>8</w:t>
      </w:r>
      <w:r w:rsidRPr="007D74B5">
        <w:rPr>
          <w:b/>
          <w:bCs/>
        </w:rPr>
        <w:t>: The</w:t>
      </w:r>
      <w:r>
        <w:rPr>
          <w:b/>
          <w:bCs/>
        </w:rPr>
        <w:t xml:space="preserve"> following information can be explicitly or implicitly conveyed to the device through msg0:</w:t>
      </w:r>
    </w:p>
    <w:p w14:paraId="07D944AE" w14:textId="77777777" w:rsidR="009F33B0" w:rsidRPr="00AE6B13" w:rsidRDefault="009F33B0" w:rsidP="009F33B0">
      <w:pPr>
        <w:pStyle w:val="ListParagraph"/>
        <w:numPr>
          <w:ilvl w:val="0"/>
          <w:numId w:val="16"/>
        </w:numPr>
        <w:spacing w:line="360" w:lineRule="auto"/>
        <w:jc w:val="both"/>
        <w:rPr>
          <w:b/>
          <w:bCs/>
          <w:u w:val="single"/>
        </w:rPr>
      </w:pPr>
      <w:r w:rsidRPr="007D74B5">
        <w:rPr>
          <w:b/>
          <w:bCs/>
        </w:rPr>
        <w:t>1 bit information for 2-step/4-step CBRA</w:t>
      </w:r>
    </w:p>
    <w:p w14:paraId="352C7D9C" w14:textId="77777777" w:rsidR="009F33B0" w:rsidRPr="00AE6B13" w:rsidRDefault="009F33B0" w:rsidP="009F33B0">
      <w:pPr>
        <w:pStyle w:val="ListParagraph"/>
        <w:numPr>
          <w:ilvl w:val="0"/>
          <w:numId w:val="16"/>
        </w:numPr>
        <w:spacing w:line="360" w:lineRule="auto"/>
        <w:jc w:val="both"/>
        <w:rPr>
          <w:b/>
          <w:bCs/>
          <w:u w:val="single"/>
        </w:rPr>
      </w:pPr>
      <w:r w:rsidRPr="007D74B5">
        <w:rPr>
          <w:b/>
          <w:bCs/>
        </w:rPr>
        <w:t>Msg0</w:t>
      </w:r>
      <w:r>
        <w:rPr>
          <w:b/>
          <w:bCs/>
        </w:rPr>
        <w:t xml:space="preserve"> timing</w:t>
      </w:r>
      <w:r w:rsidRPr="007D74B5">
        <w:rPr>
          <w:b/>
          <w:bCs/>
        </w:rPr>
        <w:t xml:space="preserve"> related information</w:t>
      </w:r>
    </w:p>
    <w:p w14:paraId="06DB9E92" w14:textId="4ADA0C1C" w:rsidR="009F33B0" w:rsidRPr="00AE6B13" w:rsidRDefault="009F33B0" w:rsidP="009F33B0">
      <w:pPr>
        <w:pStyle w:val="ListParagraph"/>
        <w:numPr>
          <w:ilvl w:val="0"/>
          <w:numId w:val="16"/>
        </w:numPr>
        <w:spacing w:line="360" w:lineRule="auto"/>
        <w:jc w:val="both"/>
        <w:rPr>
          <w:b/>
          <w:bCs/>
          <w:u w:val="single"/>
        </w:rPr>
      </w:pPr>
      <w:r w:rsidRPr="007D74B5">
        <w:rPr>
          <w:b/>
          <w:bCs/>
        </w:rPr>
        <w:t>Msg</w:t>
      </w:r>
      <w:r>
        <w:rPr>
          <w:b/>
          <w:bCs/>
        </w:rPr>
        <w:t>1</w:t>
      </w:r>
      <w:r w:rsidR="00F54601">
        <w:rPr>
          <w:b/>
          <w:bCs/>
        </w:rPr>
        <w:t xml:space="preserve"> timing</w:t>
      </w:r>
      <w:r w:rsidRPr="007D74B5">
        <w:rPr>
          <w:b/>
          <w:bCs/>
        </w:rPr>
        <w:t xml:space="preserve"> related information</w:t>
      </w:r>
    </w:p>
    <w:p w14:paraId="325EF2CC" w14:textId="77777777" w:rsidR="009F33B0" w:rsidRPr="00AE6B13" w:rsidRDefault="009F33B0" w:rsidP="009F33B0">
      <w:pPr>
        <w:pStyle w:val="ListParagraph"/>
        <w:numPr>
          <w:ilvl w:val="0"/>
          <w:numId w:val="16"/>
        </w:numPr>
        <w:spacing w:line="360" w:lineRule="auto"/>
        <w:jc w:val="both"/>
        <w:rPr>
          <w:b/>
          <w:bCs/>
          <w:u w:val="single"/>
        </w:rPr>
      </w:pPr>
      <w:r w:rsidRPr="007D74B5">
        <w:rPr>
          <w:b/>
          <w:bCs/>
        </w:rPr>
        <w:t>Msg</w:t>
      </w:r>
      <w:r>
        <w:rPr>
          <w:b/>
          <w:bCs/>
        </w:rPr>
        <w:t>1 scheduling</w:t>
      </w:r>
      <w:r w:rsidRPr="007D74B5">
        <w:rPr>
          <w:b/>
          <w:bCs/>
        </w:rPr>
        <w:t xml:space="preserve"> related information</w:t>
      </w:r>
    </w:p>
    <w:p w14:paraId="2643D7FA" w14:textId="77777777" w:rsidR="009F33B0" w:rsidRPr="009F33B0" w:rsidRDefault="009F33B0" w:rsidP="009F33B0">
      <w:pPr>
        <w:pStyle w:val="ListParagraph"/>
        <w:numPr>
          <w:ilvl w:val="0"/>
          <w:numId w:val="16"/>
        </w:numPr>
        <w:spacing w:line="360" w:lineRule="auto"/>
        <w:jc w:val="both"/>
        <w:rPr>
          <w:b/>
          <w:bCs/>
          <w:u w:val="single"/>
        </w:rPr>
      </w:pPr>
      <w:r w:rsidRPr="007D74B5">
        <w:rPr>
          <w:b/>
          <w:bCs/>
        </w:rPr>
        <w:t>Msg</w:t>
      </w:r>
      <w:r>
        <w:rPr>
          <w:b/>
          <w:bCs/>
        </w:rPr>
        <w:t>2</w:t>
      </w:r>
      <w:r w:rsidRPr="007D74B5">
        <w:rPr>
          <w:b/>
          <w:bCs/>
        </w:rPr>
        <w:t xml:space="preserve"> related information</w:t>
      </w:r>
    </w:p>
    <w:p w14:paraId="0C7A9112" w14:textId="748B7CE8" w:rsidR="0049545F" w:rsidRPr="009F33B0" w:rsidRDefault="009F33B0" w:rsidP="009F33B0">
      <w:pPr>
        <w:pStyle w:val="ListParagraph"/>
        <w:numPr>
          <w:ilvl w:val="0"/>
          <w:numId w:val="16"/>
        </w:numPr>
        <w:spacing w:line="360" w:lineRule="auto"/>
        <w:jc w:val="both"/>
        <w:rPr>
          <w:b/>
          <w:bCs/>
          <w:u w:val="single"/>
        </w:rPr>
      </w:pPr>
      <w:r w:rsidRPr="009F33B0">
        <w:rPr>
          <w:b/>
          <w:bCs/>
        </w:rPr>
        <w:t>One or multiple msg2 transmission</w:t>
      </w:r>
    </w:p>
    <w:p w14:paraId="13C169DD" w14:textId="77777777" w:rsidR="009F33B0" w:rsidRPr="00EC1D2B" w:rsidRDefault="00FA5516" w:rsidP="009F33B0">
      <w:pPr>
        <w:spacing w:line="360" w:lineRule="auto"/>
        <w:jc w:val="both"/>
        <w:rPr>
          <w:b/>
          <w:bCs/>
        </w:rPr>
      </w:pPr>
      <w:r w:rsidRPr="007D74B5">
        <w:t xml:space="preserve"> </w:t>
      </w:r>
      <w:r w:rsidR="009F33B0" w:rsidRPr="007D74B5">
        <w:rPr>
          <w:b/>
          <w:bCs/>
        </w:rPr>
        <w:t xml:space="preserve">Proposal </w:t>
      </w:r>
      <w:r w:rsidR="009F33B0">
        <w:rPr>
          <w:b/>
          <w:bCs/>
        </w:rPr>
        <w:t>9</w:t>
      </w:r>
      <w:r w:rsidR="009F33B0" w:rsidRPr="007D74B5">
        <w:rPr>
          <w:b/>
          <w:bCs/>
        </w:rPr>
        <w:t>:</w:t>
      </w:r>
      <w:r w:rsidR="009F33B0" w:rsidRPr="00EC1D2B">
        <w:rPr>
          <w:b/>
          <w:bCs/>
        </w:rPr>
        <w:t xml:space="preserve"> The following information can be explicitly or implicitly conveyed to the BS/reader from the device through msg1 for scheduling the device in 4-step CBRA process:  </w:t>
      </w:r>
    </w:p>
    <w:p w14:paraId="7E07072B" w14:textId="77777777" w:rsidR="009F33B0" w:rsidRPr="00EC1D2B" w:rsidRDefault="009F33B0" w:rsidP="009F33B0">
      <w:pPr>
        <w:pStyle w:val="ListParagraph"/>
        <w:numPr>
          <w:ilvl w:val="2"/>
          <w:numId w:val="18"/>
        </w:numPr>
        <w:overflowPunct/>
        <w:autoSpaceDE/>
        <w:autoSpaceDN/>
        <w:adjustRightInd/>
        <w:spacing w:after="200" w:line="360" w:lineRule="auto"/>
        <w:jc w:val="both"/>
        <w:textAlignment w:val="auto"/>
        <w:rPr>
          <w:b/>
          <w:bCs/>
        </w:rPr>
      </w:pPr>
      <w:proofErr w:type="spellStart"/>
      <w:r w:rsidRPr="00EC1D2B">
        <w:rPr>
          <w:b/>
          <w:bCs/>
        </w:rPr>
        <w:t>Msg</w:t>
      </w:r>
      <w:proofErr w:type="spellEnd"/>
      <w:r w:rsidRPr="00EC1D2B">
        <w:rPr>
          <w:b/>
          <w:bCs/>
        </w:rPr>
        <w:t xml:space="preserve"> ID</w:t>
      </w:r>
    </w:p>
    <w:p w14:paraId="6EAAEC30" w14:textId="77777777" w:rsidR="009F33B0" w:rsidRPr="00EC1D2B" w:rsidRDefault="009F33B0" w:rsidP="009F33B0">
      <w:pPr>
        <w:pStyle w:val="ListParagraph"/>
        <w:numPr>
          <w:ilvl w:val="2"/>
          <w:numId w:val="18"/>
        </w:numPr>
        <w:overflowPunct/>
        <w:autoSpaceDE/>
        <w:autoSpaceDN/>
        <w:adjustRightInd/>
        <w:spacing w:after="200" w:line="360" w:lineRule="auto"/>
        <w:jc w:val="both"/>
        <w:textAlignment w:val="auto"/>
        <w:rPr>
          <w:b/>
          <w:bCs/>
        </w:rPr>
      </w:pPr>
      <w:r w:rsidRPr="00EC1D2B">
        <w:rPr>
          <w:b/>
          <w:bCs/>
        </w:rPr>
        <w:t>Unique random ID associated with the device</w:t>
      </w:r>
    </w:p>
    <w:p w14:paraId="2E33D91C" w14:textId="77777777" w:rsidR="009F33B0" w:rsidRPr="00EC1D2B" w:rsidRDefault="009F33B0" w:rsidP="009F33B0">
      <w:pPr>
        <w:pStyle w:val="ListParagraph"/>
        <w:numPr>
          <w:ilvl w:val="2"/>
          <w:numId w:val="18"/>
        </w:numPr>
        <w:overflowPunct/>
        <w:autoSpaceDE/>
        <w:autoSpaceDN/>
        <w:adjustRightInd/>
        <w:spacing w:after="200" w:line="360" w:lineRule="auto"/>
        <w:jc w:val="both"/>
        <w:textAlignment w:val="auto"/>
        <w:rPr>
          <w:b/>
          <w:bCs/>
        </w:rPr>
      </w:pPr>
      <w:r w:rsidRPr="00EC1D2B">
        <w:rPr>
          <w:b/>
          <w:bCs/>
        </w:rPr>
        <w:t>Energy status of the device</w:t>
      </w:r>
    </w:p>
    <w:p w14:paraId="161CE1C3" w14:textId="77777777" w:rsidR="009F33B0" w:rsidRPr="00EC1D2B" w:rsidRDefault="009F33B0" w:rsidP="009F33B0">
      <w:pPr>
        <w:pStyle w:val="ListParagraph"/>
        <w:numPr>
          <w:ilvl w:val="2"/>
          <w:numId w:val="18"/>
        </w:numPr>
        <w:overflowPunct/>
        <w:autoSpaceDE/>
        <w:autoSpaceDN/>
        <w:adjustRightInd/>
        <w:spacing w:after="200" w:line="360" w:lineRule="auto"/>
        <w:jc w:val="both"/>
        <w:textAlignment w:val="auto"/>
        <w:rPr>
          <w:b/>
          <w:bCs/>
        </w:rPr>
      </w:pPr>
      <w:r w:rsidRPr="00EC1D2B">
        <w:rPr>
          <w:b/>
          <w:bCs/>
        </w:rPr>
        <w:t>Msg3 size</w:t>
      </w:r>
    </w:p>
    <w:p w14:paraId="439D9223" w14:textId="51114FE0" w:rsidR="009F33B0" w:rsidRDefault="009F33B0" w:rsidP="009F33B0">
      <w:pPr>
        <w:pStyle w:val="ListParagraph"/>
        <w:numPr>
          <w:ilvl w:val="2"/>
          <w:numId w:val="18"/>
        </w:numPr>
        <w:overflowPunct/>
        <w:autoSpaceDE/>
        <w:autoSpaceDN/>
        <w:adjustRightInd/>
        <w:spacing w:after="200" w:line="360" w:lineRule="auto"/>
        <w:jc w:val="both"/>
        <w:textAlignment w:val="auto"/>
      </w:pPr>
      <w:r w:rsidRPr="00EC1D2B">
        <w:rPr>
          <w:b/>
          <w:bCs/>
        </w:rPr>
        <w:t>Transmission bandwidth of device</w:t>
      </w:r>
    </w:p>
    <w:p w14:paraId="0EFC1AC4" w14:textId="77777777" w:rsidR="009F33B0" w:rsidRPr="00AC1FE8" w:rsidRDefault="009F33B0" w:rsidP="009F33B0">
      <w:pPr>
        <w:spacing w:line="360" w:lineRule="auto"/>
        <w:rPr>
          <w:b/>
          <w:bCs/>
        </w:rPr>
      </w:pPr>
      <w:r w:rsidRPr="007D74B5">
        <w:rPr>
          <w:b/>
          <w:bCs/>
        </w:rPr>
        <w:t xml:space="preserve">Proposal </w:t>
      </w:r>
      <w:r>
        <w:rPr>
          <w:b/>
          <w:bCs/>
        </w:rPr>
        <w:t>10</w:t>
      </w:r>
      <w:r w:rsidRPr="007D74B5">
        <w:rPr>
          <w:b/>
          <w:bCs/>
        </w:rPr>
        <w:t>:</w:t>
      </w:r>
      <w:r w:rsidRPr="00EC1D2B">
        <w:rPr>
          <w:b/>
          <w:bCs/>
        </w:rPr>
        <w:t xml:space="preserve"> </w:t>
      </w:r>
      <w:r w:rsidRPr="00AC1FE8">
        <w:rPr>
          <w:b/>
          <w:bCs/>
        </w:rPr>
        <w:t>Information regarding the expected time gap between each message signal such as, TGapA, TGapB, etc. can be handled in two ways:</w:t>
      </w:r>
    </w:p>
    <w:p w14:paraId="789B80B4" w14:textId="77777777" w:rsidR="009F33B0" w:rsidRPr="00AC1FE8" w:rsidRDefault="009F33B0" w:rsidP="009F33B0">
      <w:pPr>
        <w:pStyle w:val="ListParagraph"/>
        <w:numPr>
          <w:ilvl w:val="2"/>
          <w:numId w:val="2"/>
        </w:numPr>
        <w:spacing w:line="360" w:lineRule="auto"/>
        <w:rPr>
          <w:b/>
          <w:bCs/>
        </w:rPr>
      </w:pPr>
      <w:r w:rsidRPr="00AC1FE8">
        <w:rPr>
          <w:b/>
          <w:bCs/>
        </w:rPr>
        <w:t>Option 1: The device already has the TGap information stored in the memory, which can reduce the number of bits transmitted through DL signals. In this case, the TGap values are fixed.</w:t>
      </w:r>
    </w:p>
    <w:p w14:paraId="657B5A64" w14:textId="68CF8DD3" w:rsidR="00FA5516" w:rsidRPr="00C17EF8" w:rsidRDefault="009F33B0" w:rsidP="00C17EF8">
      <w:pPr>
        <w:pStyle w:val="ListParagraph"/>
        <w:numPr>
          <w:ilvl w:val="2"/>
          <w:numId w:val="2"/>
        </w:numPr>
        <w:tabs>
          <w:tab w:val="left" w:pos="7058"/>
        </w:tabs>
        <w:rPr>
          <w:b/>
          <w:bCs/>
        </w:rPr>
      </w:pPr>
      <w:r w:rsidRPr="00AC1FE8">
        <w:rPr>
          <w:b/>
          <w:bCs/>
        </w:rPr>
        <w:t>Option 2: The reader sends the TGap information through DL message signals to the device. In this case, the TGap values can be variable.</w:t>
      </w:r>
    </w:p>
    <w:p w14:paraId="45EE4949" w14:textId="77777777" w:rsidR="009E1B85" w:rsidRPr="007D74B5" w:rsidRDefault="009E1B85" w:rsidP="000201BA">
      <w:pPr>
        <w:rPr>
          <w:b/>
          <w:bCs/>
          <w:iCs/>
          <w:sz w:val="24"/>
          <w:lang w:val="en-US"/>
        </w:rPr>
      </w:pPr>
    </w:p>
    <w:p w14:paraId="617E4EFB" w14:textId="77777777" w:rsidR="009E1B85" w:rsidRPr="007D74B5" w:rsidRDefault="009E1B85" w:rsidP="009E1B85">
      <w:pPr>
        <w:keepNext/>
        <w:pBdr>
          <w:top w:val="single" w:sz="4" w:space="6" w:color="auto"/>
        </w:pBdr>
        <w:spacing w:after="0"/>
        <w:outlineLvl w:val="0"/>
        <w:rPr>
          <w:b/>
          <w:kern w:val="32"/>
          <w:sz w:val="24"/>
          <w:szCs w:val="24"/>
          <w:lang w:val="x-none" w:eastAsia="x-none"/>
        </w:rPr>
      </w:pPr>
    </w:p>
    <w:p w14:paraId="45A8EEBE" w14:textId="77777777" w:rsidR="009E1B85" w:rsidRPr="007D74B5" w:rsidRDefault="009E1B85" w:rsidP="009E1B85">
      <w:pPr>
        <w:pStyle w:val="Heading1"/>
        <w:tabs>
          <w:tab w:val="left" w:pos="360"/>
        </w:tabs>
        <w:rPr>
          <w:rFonts w:ascii="Times New Roman" w:hAnsi="Times New Roman" w:cs="Times New Roman"/>
          <w:b/>
          <w:bCs/>
          <w:color w:val="auto"/>
        </w:rPr>
      </w:pPr>
      <w:r w:rsidRPr="007D74B5">
        <w:rPr>
          <w:rFonts w:ascii="Times New Roman" w:hAnsi="Times New Roman" w:cs="Times New Roman"/>
          <w:b/>
          <w:bCs/>
          <w:color w:val="auto"/>
        </w:rPr>
        <w:t>4. References</w:t>
      </w:r>
    </w:p>
    <w:p w14:paraId="3C0459DC" w14:textId="77777777" w:rsidR="000A37D2" w:rsidRPr="007D74B5" w:rsidRDefault="000A37D2" w:rsidP="00C42290">
      <w:pPr>
        <w:rPr>
          <w:lang w:val="en-US" w:eastAsia="zh-CN"/>
        </w:rPr>
      </w:pPr>
    </w:p>
    <w:p w14:paraId="6E62A76C" w14:textId="2B2845C0" w:rsidR="00F821AB" w:rsidRPr="007D74B5" w:rsidRDefault="00F821AB" w:rsidP="00F821AB">
      <w:pPr>
        <w:rPr>
          <w:lang w:val="en-US" w:eastAsia="zh-CN"/>
        </w:rPr>
      </w:pPr>
      <w:r w:rsidRPr="007D74B5">
        <w:rPr>
          <w:lang w:val="en-US" w:eastAsia="zh-CN"/>
        </w:rPr>
        <w:t>[</w:t>
      </w:r>
      <w:r w:rsidR="00B47DE5" w:rsidRPr="007D74B5">
        <w:rPr>
          <w:lang w:val="en-US" w:eastAsia="zh-CN"/>
        </w:rPr>
        <w:t>1</w:t>
      </w:r>
      <w:r w:rsidRPr="007D74B5">
        <w:rPr>
          <w:lang w:val="en-US" w:eastAsia="zh-CN"/>
        </w:rPr>
        <w:t xml:space="preserve">] </w:t>
      </w:r>
      <w:r w:rsidR="00520796" w:rsidRPr="007D74B5">
        <w:rPr>
          <w:lang w:val="en-US" w:eastAsia="zh-CN"/>
        </w:rPr>
        <w:t>TR 38.769, Study on solutions for ambient IoT (Internet of Things) in RAN, V2.0.0.</w:t>
      </w:r>
    </w:p>
    <w:p w14:paraId="30523291" w14:textId="6E1F4575" w:rsidR="001D3334" w:rsidRPr="007D74B5" w:rsidRDefault="00B47DE5" w:rsidP="00C42290">
      <w:pPr>
        <w:rPr>
          <w:lang w:val="en-US" w:eastAsia="zh-CN"/>
        </w:rPr>
      </w:pPr>
      <w:r w:rsidRPr="007D74B5">
        <w:rPr>
          <w:lang w:val="en-US" w:eastAsia="zh-CN"/>
        </w:rPr>
        <w:t xml:space="preserve">[2] </w:t>
      </w:r>
      <w:r w:rsidR="001D3334" w:rsidRPr="007D74B5">
        <w:rPr>
          <w:lang w:val="en-US" w:eastAsia="zh-CN"/>
        </w:rPr>
        <w:t>RP-243326</w:t>
      </w:r>
      <w:r w:rsidR="006057F1" w:rsidRPr="007D74B5">
        <w:rPr>
          <w:lang w:val="en-US" w:eastAsia="zh-CN"/>
        </w:rPr>
        <w:t xml:space="preserve">, 3GPP TSG RAN Meeting #106, </w:t>
      </w:r>
      <w:r w:rsidR="008E40D0" w:rsidRPr="007D74B5">
        <w:rPr>
          <w:lang w:val="en-US" w:eastAsia="zh-CN"/>
        </w:rPr>
        <w:t>Madrid, Spain, December 9-12, 2024.</w:t>
      </w:r>
      <w:r w:rsidR="00134CE1" w:rsidRPr="007D74B5">
        <w:rPr>
          <w:b/>
          <w:noProof/>
          <w:sz w:val="24"/>
          <w:lang w:eastAsia="zh-CN"/>
        </w:rPr>
        <w:t xml:space="preserve"> </w:t>
      </w:r>
    </w:p>
    <w:p w14:paraId="06AF508F" w14:textId="043004A0" w:rsidR="00520796" w:rsidRPr="007D74B5" w:rsidRDefault="000A026E" w:rsidP="00C42290">
      <w:pPr>
        <w:rPr>
          <w:lang w:val="en-US" w:eastAsia="zh-CN"/>
        </w:rPr>
      </w:pPr>
      <w:r w:rsidRPr="007D74B5">
        <w:rPr>
          <w:lang w:val="en-US" w:eastAsia="zh-CN"/>
        </w:rPr>
        <w:t>[3]</w:t>
      </w:r>
      <w:r w:rsidR="00D962EA" w:rsidRPr="007D74B5">
        <w:rPr>
          <w:lang w:val="en-US" w:eastAsia="zh-CN"/>
        </w:rPr>
        <w:t xml:space="preserve"> 3GPP RAN2 Chairman’s Notes, 3GPP TSG RAN2 meeting #127-bis.</w:t>
      </w:r>
    </w:p>
    <w:p w14:paraId="001E466E" w14:textId="78D9D183" w:rsidR="00F821AB" w:rsidRPr="007D74B5" w:rsidRDefault="00520796" w:rsidP="00C42290">
      <w:pPr>
        <w:rPr>
          <w:lang w:val="en-US" w:eastAsia="zh-CN"/>
        </w:rPr>
      </w:pPr>
      <w:r w:rsidRPr="007D74B5">
        <w:rPr>
          <w:lang w:val="en-US" w:eastAsia="zh-CN"/>
        </w:rPr>
        <w:t xml:space="preserve">[4] </w:t>
      </w:r>
      <w:r w:rsidR="0028094B" w:rsidRPr="007D74B5">
        <w:rPr>
          <w:lang w:val="en-US" w:eastAsia="zh-CN"/>
        </w:rPr>
        <w:t>3GPP RAN1 Chairman’s Notes, 3GPP TSG RAN1 meeting #118, Maastricht, Netherlands, August 19</w:t>
      </w:r>
      <w:r w:rsidR="0028094B" w:rsidRPr="007D74B5">
        <w:rPr>
          <w:vertAlign w:val="superscript"/>
          <w:lang w:val="en-US" w:eastAsia="zh-CN"/>
        </w:rPr>
        <w:t>th</w:t>
      </w:r>
      <w:r w:rsidR="0028094B" w:rsidRPr="007D74B5">
        <w:rPr>
          <w:lang w:val="en-US" w:eastAsia="zh-CN"/>
        </w:rPr>
        <w:t xml:space="preserve"> – 23</w:t>
      </w:r>
      <w:r w:rsidR="0028094B" w:rsidRPr="007D74B5">
        <w:rPr>
          <w:vertAlign w:val="superscript"/>
          <w:lang w:val="en-US" w:eastAsia="zh-CN"/>
        </w:rPr>
        <w:t>rd</w:t>
      </w:r>
      <w:r w:rsidR="0028094B" w:rsidRPr="007D74B5">
        <w:rPr>
          <w:lang w:val="en-US" w:eastAsia="zh-CN"/>
        </w:rPr>
        <w:t>, 2024.</w:t>
      </w:r>
    </w:p>
    <w:p w14:paraId="5790300B" w14:textId="39C7E7C8" w:rsidR="00626FBF" w:rsidRPr="00C17EF8" w:rsidRDefault="007A541A" w:rsidP="00C17EF8">
      <w:pPr>
        <w:rPr>
          <w:lang w:val="en-US" w:eastAsia="zh-CN"/>
        </w:rPr>
      </w:pPr>
      <w:r w:rsidRPr="007D74B5">
        <w:rPr>
          <w:lang w:val="en-US" w:eastAsia="zh-CN"/>
        </w:rPr>
        <w:t>[</w:t>
      </w:r>
      <w:r w:rsidR="00520796" w:rsidRPr="007D74B5">
        <w:rPr>
          <w:lang w:val="en-US" w:eastAsia="zh-CN"/>
        </w:rPr>
        <w:t>5</w:t>
      </w:r>
      <w:r w:rsidRPr="007D74B5">
        <w:rPr>
          <w:lang w:val="en-US" w:eastAsia="zh-CN"/>
        </w:rPr>
        <w:t>]</w:t>
      </w:r>
      <w:r w:rsidR="00D962EA" w:rsidRPr="007D74B5">
        <w:rPr>
          <w:lang w:val="en-US" w:eastAsia="zh-CN"/>
        </w:rPr>
        <w:t xml:space="preserve"> </w:t>
      </w:r>
      <w:r w:rsidR="00B47BA4" w:rsidRPr="007D74B5">
        <w:rPr>
          <w:lang w:val="en-US" w:eastAsia="zh-CN"/>
        </w:rPr>
        <w:t xml:space="preserve">3GPP RAN1 Chairman’s Notes, 3GPP TSG RAN1 meeting #118-bis, </w:t>
      </w:r>
      <w:r w:rsidR="00BC38DB" w:rsidRPr="007D74B5">
        <w:rPr>
          <w:lang w:val="en-US" w:eastAsia="zh-CN"/>
        </w:rPr>
        <w:t>Hefei</w:t>
      </w:r>
      <w:r w:rsidR="00B47BA4" w:rsidRPr="007D74B5">
        <w:rPr>
          <w:lang w:val="en-US" w:eastAsia="zh-CN"/>
        </w:rPr>
        <w:t xml:space="preserve">, </w:t>
      </w:r>
      <w:r w:rsidR="00BC38DB" w:rsidRPr="007D74B5">
        <w:rPr>
          <w:lang w:val="en-US" w:eastAsia="zh-CN"/>
        </w:rPr>
        <w:t>China</w:t>
      </w:r>
      <w:r w:rsidR="00B47BA4" w:rsidRPr="007D74B5">
        <w:rPr>
          <w:lang w:val="en-US" w:eastAsia="zh-CN"/>
        </w:rPr>
        <w:t xml:space="preserve">, </w:t>
      </w:r>
      <w:r w:rsidR="00BC38DB" w:rsidRPr="007D74B5">
        <w:rPr>
          <w:lang w:val="en-US" w:eastAsia="zh-CN"/>
        </w:rPr>
        <w:t>Oct</w:t>
      </w:r>
      <w:r w:rsidR="00B47BA4" w:rsidRPr="007D74B5">
        <w:rPr>
          <w:lang w:val="en-US" w:eastAsia="zh-CN"/>
        </w:rPr>
        <w:t xml:space="preserve"> 1</w:t>
      </w:r>
      <w:r w:rsidR="0075333D" w:rsidRPr="007D74B5">
        <w:rPr>
          <w:lang w:val="en-US" w:eastAsia="zh-CN"/>
        </w:rPr>
        <w:t>4</w:t>
      </w:r>
      <w:r w:rsidR="00B47BA4" w:rsidRPr="007D74B5">
        <w:rPr>
          <w:vertAlign w:val="superscript"/>
          <w:lang w:val="en-US" w:eastAsia="zh-CN"/>
        </w:rPr>
        <w:t>th</w:t>
      </w:r>
      <w:r w:rsidR="00B47BA4" w:rsidRPr="007D74B5">
        <w:rPr>
          <w:lang w:val="en-US" w:eastAsia="zh-CN"/>
        </w:rPr>
        <w:t xml:space="preserve"> – </w:t>
      </w:r>
      <w:r w:rsidR="0075333D" w:rsidRPr="007D74B5">
        <w:rPr>
          <w:lang w:val="en-US" w:eastAsia="zh-CN"/>
        </w:rPr>
        <w:t>18</w:t>
      </w:r>
      <w:r w:rsidR="0075333D" w:rsidRPr="007D74B5">
        <w:rPr>
          <w:vertAlign w:val="superscript"/>
          <w:lang w:val="en-US" w:eastAsia="zh-CN"/>
        </w:rPr>
        <w:t>th</w:t>
      </w:r>
      <w:r w:rsidR="00B47BA4" w:rsidRPr="007D74B5">
        <w:rPr>
          <w:lang w:val="en-US" w:eastAsia="zh-CN"/>
        </w:rPr>
        <w:t>, 2024.</w:t>
      </w:r>
      <w:r w:rsidRPr="007D74B5">
        <w:rPr>
          <w:lang w:val="en-US" w:eastAsia="zh-CN"/>
        </w:rPr>
        <w:t xml:space="preserve"> </w:t>
      </w:r>
    </w:p>
    <w:sectPr w:rsidR="00626FBF" w:rsidRPr="00C17EF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73CFB7" w14:textId="77777777" w:rsidR="00BE4871" w:rsidRDefault="00BE4871" w:rsidP="00B178B4">
      <w:pPr>
        <w:spacing w:after="0"/>
      </w:pPr>
      <w:r>
        <w:separator/>
      </w:r>
    </w:p>
  </w:endnote>
  <w:endnote w:type="continuationSeparator" w:id="0">
    <w:p w14:paraId="6DB6FDC7" w14:textId="77777777" w:rsidR="00BE4871" w:rsidRDefault="00BE4871" w:rsidP="00B178B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0F7DC4" w14:textId="77777777" w:rsidR="00BE4871" w:rsidRDefault="00BE4871" w:rsidP="00B178B4">
      <w:pPr>
        <w:spacing w:after="0"/>
      </w:pPr>
      <w:r>
        <w:separator/>
      </w:r>
    </w:p>
  </w:footnote>
  <w:footnote w:type="continuationSeparator" w:id="0">
    <w:p w14:paraId="05F387A4" w14:textId="77777777" w:rsidR="00BE4871" w:rsidRDefault="00BE4871" w:rsidP="00B178B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5473B"/>
    <w:multiLevelType w:val="multilevel"/>
    <w:tmpl w:val="02D5473B"/>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SimSu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65643B6"/>
    <w:multiLevelType w:val="multilevel"/>
    <w:tmpl w:val="065643B6"/>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numFmt w:val="bullet"/>
      <w:lvlText w:val="-"/>
      <w:lvlJc w:val="left"/>
      <w:pPr>
        <w:ind w:left="1260" w:hanging="420"/>
      </w:pPr>
      <w:rPr>
        <w:rFonts w:ascii="Arial" w:eastAsia="MS Mincho" w:hAnsi="Arial" w:cs="Arial"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80D00BA"/>
    <w:multiLevelType w:val="multilevel"/>
    <w:tmpl w:val="0ED20556"/>
    <w:lvl w:ilvl="0">
      <w:start w:val="5"/>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24881E06"/>
    <w:multiLevelType w:val="multilevel"/>
    <w:tmpl w:val="27EABC6C"/>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25737788"/>
    <w:multiLevelType w:val="hybridMultilevel"/>
    <w:tmpl w:val="E08ABD3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2CA2713A"/>
    <w:multiLevelType w:val="hybridMultilevel"/>
    <w:tmpl w:val="25245B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0B1375B"/>
    <w:multiLevelType w:val="multilevel"/>
    <w:tmpl w:val="30B137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68D0C72"/>
    <w:multiLevelType w:val="multilevel"/>
    <w:tmpl w:val="A0729BCE"/>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start w:val="1"/>
      <w:numFmt w:val="decimal"/>
      <w:lvlText w:val="%3."/>
      <w:lvlJc w:val="left"/>
      <w:pPr>
        <w:ind w:left="1260" w:hanging="420"/>
      </w:pPr>
      <w:rPr>
        <w:rFonts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DD83BE2"/>
    <w:multiLevelType w:val="hybridMultilevel"/>
    <w:tmpl w:val="1458B43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3F54487E"/>
    <w:multiLevelType w:val="multilevel"/>
    <w:tmpl w:val="A0729BCE"/>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start w:val="1"/>
      <w:numFmt w:val="decimal"/>
      <w:lvlText w:val="%3."/>
      <w:lvlJc w:val="left"/>
      <w:pPr>
        <w:ind w:left="1260" w:hanging="420"/>
      </w:pPr>
      <w:rPr>
        <w:rFonts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448E4078"/>
    <w:multiLevelType w:val="hybridMultilevel"/>
    <w:tmpl w:val="1FA2ED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4852423D"/>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52043933"/>
    <w:multiLevelType w:val="hybridMultilevel"/>
    <w:tmpl w:val="2AAEA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5A856C2"/>
    <w:multiLevelType w:val="hybridMultilevel"/>
    <w:tmpl w:val="25245B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16A68C6"/>
    <w:multiLevelType w:val="hybridMultilevel"/>
    <w:tmpl w:val="4B9895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6B50AC1"/>
    <w:multiLevelType w:val="hybridMultilevel"/>
    <w:tmpl w:val="703C240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719A6988"/>
    <w:multiLevelType w:val="hybridMultilevel"/>
    <w:tmpl w:val="C34CF10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1"/>
  </w:num>
  <w:num w:numId="3">
    <w:abstractNumId w:val="6"/>
  </w:num>
  <w:num w:numId="4">
    <w:abstractNumId w:val="11"/>
  </w:num>
  <w:num w:numId="5">
    <w:abstractNumId w:val="0"/>
  </w:num>
  <w:num w:numId="6">
    <w:abstractNumId w:val="2"/>
  </w:num>
  <w:num w:numId="7">
    <w:abstractNumId w:val="15"/>
  </w:num>
  <w:num w:numId="8">
    <w:abstractNumId w:val="10"/>
  </w:num>
  <w:num w:numId="9">
    <w:abstractNumId w:val="8"/>
  </w:num>
  <w:num w:numId="10">
    <w:abstractNumId w:val="16"/>
  </w:num>
  <w:num w:numId="11">
    <w:abstractNumId w:val="5"/>
  </w:num>
  <w:num w:numId="12">
    <w:abstractNumId w:val="9"/>
  </w:num>
  <w:num w:numId="13">
    <w:abstractNumId w:val="14"/>
  </w:num>
  <w:num w:numId="14">
    <w:abstractNumId w:val="17"/>
  </w:num>
  <w:num w:numId="15">
    <w:abstractNumId w:val="4"/>
  </w:num>
  <w:num w:numId="16">
    <w:abstractNumId w:val="13"/>
  </w:num>
  <w:num w:numId="17">
    <w:abstractNumId w:val="7"/>
  </w:num>
  <w:num w:numId="18">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681C"/>
    <w:rsid w:val="00000E51"/>
    <w:rsid w:val="0001329B"/>
    <w:rsid w:val="000132AD"/>
    <w:rsid w:val="00015C2A"/>
    <w:rsid w:val="000201BA"/>
    <w:rsid w:val="0002186E"/>
    <w:rsid w:val="0002297C"/>
    <w:rsid w:val="00022AC1"/>
    <w:rsid w:val="00022EE0"/>
    <w:rsid w:val="00024F49"/>
    <w:rsid w:val="0002790F"/>
    <w:rsid w:val="00033368"/>
    <w:rsid w:val="00033A2D"/>
    <w:rsid w:val="00033FD2"/>
    <w:rsid w:val="00035393"/>
    <w:rsid w:val="00035BE9"/>
    <w:rsid w:val="00035F4D"/>
    <w:rsid w:val="00035FE4"/>
    <w:rsid w:val="0003731D"/>
    <w:rsid w:val="0004084C"/>
    <w:rsid w:val="00041481"/>
    <w:rsid w:val="00044614"/>
    <w:rsid w:val="0004539A"/>
    <w:rsid w:val="000453BC"/>
    <w:rsid w:val="0005206C"/>
    <w:rsid w:val="000529CC"/>
    <w:rsid w:val="0005338B"/>
    <w:rsid w:val="0005366F"/>
    <w:rsid w:val="00054936"/>
    <w:rsid w:val="00055275"/>
    <w:rsid w:val="0005692E"/>
    <w:rsid w:val="00057BFD"/>
    <w:rsid w:val="00060DCD"/>
    <w:rsid w:val="00062C71"/>
    <w:rsid w:val="0006365F"/>
    <w:rsid w:val="00065B07"/>
    <w:rsid w:val="000711A4"/>
    <w:rsid w:val="0007384A"/>
    <w:rsid w:val="00074EDA"/>
    <w:rsid w:val="00075750"/>
    <w:rsid w:val="00076206"/>
    <w:rsid w:val="00076AC0"/>
    <w:rsid w:val="00076E2D"/>
    <w:rsid w:val="000800EF"/>
    <w:rsid w:val="00080D63"/>
    <w:rsid w:val="0008150A"/>
    <w:rsid w:val="00082B32"/>
    <w:rsid w:val="00083967"/>
    <w:rsid w:val="00085274"/>
    <w:rsid w:val="000935C4"/>
    <w:rsid w:val="0009434C"/>
    <w:rsid w:val="00095020"/>
    <w:rsid w:val="000954A3"/>
    <w:rsid w:val="00095877"/>
    <w:rsid w:val="00095DCC"/>
    <w:rsid w:val="00097CD1"/>
    <w:rsid w:val="000A026E"/>
    <w:rsid w:val="000A1CB8"/>
    <w:rsid w:val="000A242A"/>
    <w:rsid w:val="000A3081"/>
    <w:rsid w:val="000A30FD"/>
    <w:rsid w:val="000A37D2"/>
    <w:rsid w:val="000A4C22"/>
    <w:rsid w:val="000A51DF"/>
    <w:rsid w:val="000B0EFF"/>
    <w:rsid w:val="000B167A"/>
    <w:rsid w:val="000B4736"/>
    <w:rsid w:val="000B4839"/>
    <w:rsid w:val="000B61BF"/>
    <w:rsid w:val="000B73A3"/>
    <w:rsid w:val="000B767C"/>
    <w:rsid w:val="000C1995"/>
    <w:rsid w:val="000C5C54"/>
    <w:rsid w:val="000C6721"/>
    <w:rsid w:val="000C757F"/>
    <w:rsid w:val="000D1AAA"/>
    <w:rsid w:val="000D1E50"/>
    <w:rsid w:val="000D2097"/>
    <w:rsid w:val="000D2C12"/>
    <w:rsid w:val="000D2C70"/>
    <w:rsid w:val="000D560F"/>
    <w:rsid w:val="000D5B85"/>
    <w:rsid w:val="000E075B"/>
    <w:rsid w:val="000E2B4D"/>
    <w:rsid w:val="000E4C96"/>
    <w:rsid w:val="000E56C3"/>
    <w:rsid w:val="000E5D3B"/>
    <w:rsid w:val="000E6518"/>
    <w:rsid w:val="000E6909"/>
    <w:rsid w:val="000E773A"/>
    <w:rsid w:val="000F0684"/>
    <w:rsid w:val="000F1844"/>
    <w:rsid w:val="000F5149"/>
    <w:rsid w:val="000F54D2"/>
    <w:rsid w:val="000F57BA"/>
    <w:rsid w:val="000F61BC"/>
    <w:rsid w:val="000F6384"/>
    <w:rsid w:val="000F6517"/>
    <w:rsid w:val="00100A6F"/>
    <w:rsid w:val="00101C0E"/>
    <w:rsid w:val="00104944"/>
    <w:rsid w:val="00104ADA"/>
    <w:rsid w:val="00106DE7"/>
    <w:rsid w:val="00107BF7"/>
    <w:rsid w:val="0011044B"/>
    <w:rsid w:val="00110DC6"/>
    <w:rsid w:val="0011351B"/>
    <w:rsid w:val="00115662"/>
    <w:rsid w:val="00115F23"/>
    <w:rsid w:val="001201C0"/>
    <w:rsid w:val="00121E57"/>
    <w:rsid w:val="00121FE9"/>
    <w:rsid w:val="00122F3C"/>
    <w:rsid w:val="00127349"/>
    <w:rsid w:val="001273C9"/>
    <w:rsid w:val="001312E5"/>
    <w:rsid w:val="00132EF1"/>
    <w:rsid w:val="00133550"/>
    <w:rsid w:val="00133639"/>
    <w:rsid w:val="00133F8F"/>
    <w:rsid w:val="00134CE1"/>
    <w:rsid w:val="0013531F"/>
    <w:rsid w:val="00145BCE"/>
    <w:rsid w:val="00145C64"/>
    <w:rsid w:val="00150367"/>
    <w:rsid w:val="00151F73"/>
    <w:rsid w:val="0015407E"/>
    <w:rsid w:val="001553C2"/>
    <w:rsid w:val="0015764F"/>
    <w:rsid w:val="00161ADD"/>
    <w:rsid w:val="00165113"/>
    <w:rsid w:val="00165F8E"/>
    <w:rsid w:val="00167B15"/>
    <w:rsid w:val="0017104C"/>
    <w:rsid w:val="00171651"/>
    <w:rsid w:val="0017186F"/>
    <w:rsid w:val="00171CF3"/>
    <w:rsid w:val="00172781"/>
    <w:rsid w:val="001728B9"/>
    <w:rsid w:val="00173EA2"/>
    <w:rsid w:val="00174218"/>
    <w:rsid w:val="00174353"/>
    <w:rsid w:val="00177F56"/>
    <w:rsid w:val="00180C8B"/>
    <w:rsid w:val="0018290A"/>
    <w:rsid w:val="00190DB8"/>
    <w:rsid w:val="0019228E"/>
    <w:rsid w:val="00192306"/>
    <w:rsid w:val="001945D9"/>
    <w:rsid w:val="001949B5"/>
    <w:rsid w:val="00194B75"/>
    <w:rsid w:val="00195F49"/>
    <w:rsid w:val="001A1B2E"/>
    <w:rsid w:val="001A3528"/>
    <w:rsid w:val="001A4F39"/>
    <w:rsid w:val="001A5094"/>
    <w:rsid w:val="001B0CBE"/>
    <w:rsid w:val="001B23CD"/>
    <w:rsid w:val="001B37F8"/>
    <w:rsid w:val="001B4EDC"/>
    <w:rsid w:val="001C0AE4"/>
    <w:rsid w:val="001C0E16"/>
    <w:rsid w:val="001C160F"/>
    <w:rsid w:val="001C37BB"/>
    <w:rsid w:val="001C3B7A"/>
    <w:rsid w:val="001C5DDD"/>
    <w:rsid w:val="001C69E7"/>
    <w:rsid w:val="001D1C49"/>
    <w:rsid w:val="001D29AD"/>
    <w:rsid w:val="001D3334"/>
    <w:rsid w:val="001D34E0"/>
    <w:rsid w:val="001D3699"/>
    <w:rsid w:val="001D4AFA"/>
    <w:rsid w:val="001D6FE0"/>
    <w:rsid w:val="001E0DA0"/>
    <w:rsid w:val="001E12F9"/>
    <w:rsid w:val="001E1B9E"/>
    <w:rsid w:val="001E4033"/>
    <w:rsid w:val="001E6BEC"/>
    <w:rsid w:val="001E753C"/>
    <w:rsid w:val="001F0287"/>
    <w:rsid w:val="001F225A"/>
    <w:rsid w:val="001F34BC"/>
    <w:rsid w:val="001F3995"/>
    <w:rsid w:val="001F5FA0"/>
    <w:rsid w:val="001F60BC"/>
    <w:rsid w:val="00200E43"/>
    <w:rsid w:val="00202D91"/>
    <w:rsid w:val="0020331E"/>
    <w:rsid w:val="00204C19"/>
    <w:rsid w:val="00207D0B"/>
    <w:rsid w:val="00213721"/>
    <w:rsid w:val="00214540"/>
    <w:rsid w:val="00216731"/>
    <w:rsid w:val="00225322"/>
    <w:rsid w:val="00226C3C"/>
    <w:rsid w:val="00232542"/>
    <w:rsid w:val="002344BF"/>
    <w:rsid w:val="00234704"/>
    <w:rsid w:val="00235C87"/>
    <w:rsid w:val="00235F3A"/>
    <w:rsid w:val="002377F8"/>
    <w:rsid w:val="00240FDD"/>
    <w:rsid w:val="00241144"/>
    <w:rsid w:val="00242659"/>
    <w:rsid w:val="00242BDF"/>
    <w:rsid w:val="00243AB7"/>
    <w:rsid w:val="00244D4D"/>
    <w:rsid w:val="0025247F"/>
    <w:rsid w:val="00253396"/>
    <w:rsid w:val="0025654F"/>
    <w:rsid w:val="00260801"/>
    <w:rsid w:val="0026294E"/>
    <w:rsid w:val="00263690"/>
    <w:rsid w:val="00265BF0"/>
    <w:rsid w:val="00265E11"/>
    <w:rsid w:val="0027157D"/>
    <w:rsid w:val="002722B9"/>
    <w:rsid w:val="002734EF"/>
    <w:rsid w:val="00277882"/>
    <w:rsid w:val="0028091B"/>
    <w:rsid w:val="0028094B"/>
    <w:rsid w:val="00281A72"/>
    <w:rsid w:val="00283A84"/>
    <w:rsid w:val="0028459D"/>
    <w:rsid w:val="002847DE"/>
    <w:rsid w:val="00285528"/>
    <w:rsid w:val="00287C83"/>
    <w:rsid w:val="00287E9D"/>
    <w:rsid w:val="002900D2"/>
    <w:rsid w:val="00293A01"/>
    <w:rsid w:val="00297622"/>
    <w:rsid w:val="002A161C"/>
    <w:rsid w:val="002A35E3"/>
    <w:rsid w:val="002A3A81"/>
    <w:rsid w:val="002A4046"/>
    <w:rsid w:val="002A447C"/>
    <w:rsid w:val="002A4AE2"/>
    <w:rsid w:val="002B0B72"/>
    <w:rsid w:val="002B0C5D"/>
    <w:rsid w:val="002B3C9A"/>
    <w:rsid w:val="002B4035"/>
    <w:rsid w:val="002B45AC"/>
    <w:rsid w:val="002C0455"/>
    <w:rsid w:val="002C0CCA"/>
    <w:rsid w:val="002C735A"/>
    <w:rsid w:val="002D067E"/>
    <w:rsid w:val="002D1459"/>
    <w:rsid w:val="002D1D58"/>
    <w:rsid w:val="002D36D5"/>
    <w:rsid w:val="002D4A1F"/>
    <w:rsid w:val="002D6615"/>
    <w:rsid w:val="002D7F48"/>
    <w:rsid w:val="002E1428"/>
    <w:rsid w:val="002E2E59"/>
    <w:rsid w:val="002E40B3"/>
    <w:rsid w:val="002E40F7"/>
    <w:rsid w:val="002E61D6"/>
    <w:rsid w:val="002E7A50"/>
    <w:rsid w:val="002E7B54"/>
    <w:rsid w:val="002F0DB5"/>
    <w:rsid w:val="002F24AE"/>
    <w:rsid w:val="002F2EB5"/>
    <w:rsid w:val="002F3398"/>
    <w:rsid w:val="002F4059"/>
    <w:rsid w:val="002F6DB1"/>
    <w:rsid w:val="0030076D"/>
    <w:rsid w:val="0030168C"/>
    <w:rsid w:val="003018CC"/>
    <w:rsid w:val="00301D9B"/>
    <w:rsid w:val="003076CD"/>
    <w:rsid w:val="003100B7"/>
    <w:rsid w:val="003110B4"/>
    <w:rsid w:val="00313678"/>
    <w:rsid w:val="00313A02"/>
    <w:rsid w:val="00316174"/>
    <w:rsid w:val="0031694E"/>
    <w:rsid w:val="00316E7F"/>
    <w:rsid w:val="00323801"/>
    <w:rsid w:val="00324C31"/>
    <w:rsid w:val="003251B7"/>
    <w:rsid w:val="0032751E"/>
    <w:rsid w:val="00335DAB"/>
    <w:rsid w:val="0033638E"/>
    <w:rsid w:val="003405C0"/>
    <w:rsid w:val="003441D0"/>
    <w:rsid w:val="003450C2"/>
    <w:rsid w:val="003473BC"/>
    <w:rsid w:val="0034779C"/>
    <w:rsid w:val="00353361"/>
    <w:rsid w:val="00354385"/>
    <w:rsid w:val="00361E49"/>
    <w:rsid w:val="00362E27"/>
    <w:rsid w:val="0036340A"/>
    <w:rsid w:val="0036443F"/>
    <w:rsid w:val="00364B12"/>
    <w:rsid w:val="00364BF5"/>
    <w:rsid w:val="003650E4"/>
    <w:rsid w:val="00367153"/>
    <w:rsid w:val="00371A25"/>
    <w:rsid w:val="0037200A"/>
    <w:rsid w:val="00372E65"/>
    <w:rsid w:val="00373D38"/>
    <w:rsid w:val="00380233"/>
    <w:rsid w:val="00380E4E"/>
    <w:rsid w:val="00382601"/>
    <w:rsid w:val="00390A83"/>
    <w:rsid w:val="00390F6B"/>
    <w:rsid w:val="00393140"/>
    <w:rsid w:val="0039446D"/>
    <w:rsid w:val="003956A4"/>
    <w:rsid w:val="00396353"/>
    <w:rsid w:val="0039657F"/>
    <w:rsid w:val="00396E90"/>
    <w:rsid w:val="003A4ECA"/>
    <w:rsid w:val="003A6052"/>
    <w:rsid w:val="003A66D0"/>
    <w:rsid w:val="003A779C"/>
    <w:rsid w:val="003B007F"/>
    <w:rsid w:val="003B092C"/>
    <w:rsid w:val="003B1719"/>
    <w:rsid w:val="003B509F"/>
    <w:rsid w:val="003B6773"/>
    <w:rsid w:val="003B7346"/>
    <w:rsid w:val="003C205D"/>
    <w:rsid w:val="003C2B0E"/>
    <w:rsid w:val="003C44FC"/>
    <w:rsid w:val="003C4694"/>
    <w:rsid w:val="003D0AD6"/>
    <w:rsid w:val="003D3026"/>
    <w:rsid w:val="003D367B"/>
    <w:rsid w:val="003D3A66"/>
    <w:rsid w:val="003D4972"/>
    <w:rsid w:val="003D6469"/>
    <w:rsid w:val="003D7568"/>
    <w:rsid w:val="003E14BF"/>
    <w:rsid w:val="003E4FC0"/>
    <w:rsid w:val="003F1378"/>
    <w:rsid w:val="003F50B8"/>
    <w:rsid w:val="003F5D1C"/>
    <w:rsid w:val="003F78CA"/>
    <w:rsid w:val="003F7AD0"/>
    <w:rsid w:val="00400A7D"/>
    <w:rsid w:val="004010F5"/>
    <w:rsid w:val="00403D07"/>
    <w:rsid w:val="00404E10"/>
    <w:rsid w:val="00407A57"/>
    <w:rsid w:val="00411A4B"/>
    <w:rsid w:val="00413910"/>
    <w:rsid w:val="004143B7"/>
    <w:rsid w:val="00416F40"/>
    <w:rsid w:val="00420110"/>
    <w:rsid w:val="00421D38"/>
    <w:rsid w:val="0042538C"/>
    <w:rsid w:val="004321A8"/>
    <w:rsid w:val="0043262D"/>
    <w:rsid w:val="00432E85"/>
    <w:rsid w:val="004357DD"/>
    <w:rsid w:val="00436F35"/>
    <w:rsid w:val="004375DF"/>
    <w:rsid w:val="00437753"/>
    <w:rsid w:val="004403DE"/>
    <w:rsid w:val="0044071E"/>
    <w:rsid w:val="00441655"/>
    <w:rsid w:val="0044208A"/>
    <w:rsid w:val="00445D4C"/>
    <w:rsid w:val="004502E6"/>
    <w:rsid w:val="00450F14"/>
    <w:rsid w:val="00453E28"/>
    <w:rsid w:val="004556F9"/>
    <w:rsid w:val="00456547"/>
    <w:rsid w:val="004568B9"/>
    <w:rsid w:val="00461C64"/>
    <w:rsid w:val="004642A0"/>
    <w:rsid w:val="00464426"/>
    <w:rsid w:val="00464F40"/>
    <w:rsid w:val="00465AB8"/>
    <w:rsid w:val="00466D7D"/>
    <w:rsid w:val="0047174C"/>
    <w:rsid w:val="004739CE"/>
    <w:rsid w:val="00477160"/>
    <w:rsid w:val="004771CC"/>
    <w:rsid w:val="00480535"/>
    <w:rsid w:val="00491DF0"/>
    <w:rsid w:val="0049230D"/>
    <w:rsid w:val="00495201"/>
    <w:rsid w:val="0049545F"/>
    <w:rsid w:val="0049593F"/>
    <w:rsid w:val="0049756F"/>
    <w:rsid w:val="00497D0D"/>
    <w:rsid w:val="004A292D"/>
    <w:rsid w:val="004A3409"/>
    <w:rsid w:val="004A4035"/>
    <w:rsid w:val="004B0CC5"/>
    <w:rsid w:val="004B170A"/>
    <w:rsid w:val="004B3E3C"/>
    <w:rsid w:val="004B4A00"/>
    <w:rsid w:val="004B69D5"/>
    <w:rsid w:val="004B6B5F"/>
    <w:rsid w:val="004C25FF"/>
    <w:rsid w:val="004C6E94"/>
    <w:rsid w:val="004C7C2B"/>
    <w:rsid w:val="004D0E33"/>
    <w:rsid w:val="004D27CA"/>
    <w:rsid w:val="004D46A5"/>
    <w:rsid w:val="004D733A"/>
    <w:rsid w:val="004D7811"/>
    <w:rsid w:val="004E05D0"/>
    <w:rsid w:val="004E10F2"/>
    <w:rsid w:val="004E4FD6"/>
    <w:rsid w:val="004E5A55"/>
    <w:rsid w:val="004E65DA"/>
    <w:rsid w:val="004F19BF"/>
    <w:rsid w:val="004F39DA"/>
    <w:rsid w:val="004F436A"/>
    <w:rsid w:val="004F43B0"/>
    <w:rsid w:val="004F440F"/>
    <w:rsid w:val="004F5278"/>
    <w:rsid w:val="004F56E9"/>
    <w:rsid w:val="004F5C57"/>
    <w:rsid w:val="005016D8"/>
    <w:rsid w:val="005031EB"/>
    <w:rsid w:val="0050431A"/>
    <w:rsid w:val="00504353"/>
    <w:rsid w:val="00505B3C"/>
    <w:rsid w:val="005065DD"/>
    <w:rsid w:val="00506FE5"/>
    <w:rsid w:val="005119F8"/>
    <w:rsid w:val="0051246B"/>
    <w:rsid w:val="0051567E"/>
    <w:rsid w:val="00517324"/>
    <w:rsid w:val="005203EE"/>
    <w:rsid w:val="00520796"/>
    <w:rsid w:val="00520F0C"/>
    <w:rsid w:val="00521B4B"/>
    <w:rsid w:val="00521E00"/>
    <w:rsid w:val="00523841"/>
    <w:rsid w:val="005255DF"/>
    <w:rsid w:val="00527840"/>
    <w:rsid w:val="00530E27"/>
    <w:rsid w:val="005321D6"/>
    <w:rsid w:val="00532FD0"/>
    <w:rsid w:val="0053389B"/>
    <w:rsid w:val="00533FD1"/>
    <w:rsid w:val="005357E4"/>
    <w:rsid w:val="0053686B"/>
    <w:rsid w:val="00536980"/>
    <w:rsid w:val="00537B55"/>
    <w:rsid w:val="00543DB9"/>
    <w:rsid w:val="00543DBE"/>
    <w:rsid w:val="00544287"/>
    <w:rsid w:val="00545505"/>
    <w:rsid w:val="00545638"/>
    <w:rsid w:val="00550B62"/>
    <w:rsid w:val="0055176A"/>
    <w:rsid w:val="005540CC"/>
    <w:rsid w:val="00554E42"/>
    <w:rsid w:val="005554FD"/>
    <w:rsid w:val="005557B3"/>
    <w:rsid w:val="0055734B"/>
    <w:rsid w:val="00560A1C"/>
    <w:rsid w:val="0056188D"/>
    <w:rsid w:val="00561FC5"/>
    <w:rsid w:val="00562C39"/>
    <w:rsid w:val="00564D5D"/>
    <w:rsid w:val="0056608E"/>
    <w:rsid w:val="0056695C"/>
    <w:rsid w:val="005676D7"/>
    <w:rsid w:val="00570200"/>
    <w:rsid w:val="00570B3C"/>
    <w:rsid w:val="00574154"/>
    <w:rsid w:val="005769CC"/>
    <w:rsid w:val="00577DE9"/>
    <w:rsid w:val="00580842"/>
    <w:rsid w:val="0058373F"/>
    <w:rsid w:val="00583E9B"/>
    <w:rsid w:val="00585A21"/>
    <w:rsid w:val="00586D94"/>
    <w:rsid w:val="00587FC0"/>
    <w:rsid w:val="00590D88"/>
    <w:rsid w:val="005911CB"/>
    <w:rsid w:val="00591F36"/>
    <w:rsid w:val="005935BD"/>
    <w:rsid w:val="00593BB4"/>
    <w:rsid w:val="00594670"/>
    <w:rsid w:val="005961D1"/>
    <w:rsid w:val="00596A1D"/>
    <w:rsid w:val="00596CB1"/>
    <w:rsid w:val="005A18B9"/>
    <w:rsid w:val="005A28AB"/>
    <w:rsid w:val="005A4868"/>
    <w:rsid w:val="005A63BD"/>
    <w:rsid w:val="005A668D"/>
    <w:rsid w:val="005A7C29"/>
    <w:rsid w:val="005A7D0F"/>
    <w:rsid w:val="005B0650"/>
    <w:rsid w:val="005B16B5"/>
    <w:rsid w:val="005B3735"/>
    <w:rsid w:val="005B548F"/>
    <w:rsid w:val="005C4447"/>
    <w:rsid w:val="005D21C8"/>
    <w:rsid w:val="005D4778"/>
    <w:rsid w:val="005D546B"/>
    <w:rsid w:val="005D5DD1"/>
    <w:rsid w:val="005D7887"/>
    <w:rsid w:val="005E09DD"/>
    <w:rsid w:val="005E1CC0"/>
    <w:rsid w:val="005E1F1D"/>
    <w:rsid w:val="005E2A21"/>
    <w:rsid w:val="005F047F"/>
    <w:rsid w:val="005F1103"/>
    <w:rsid w:val="005F115E"/>
    <w:rsid w:val="005F2713"/>
    <w:rsid w:val="005F35DA"/>
    <w:rsid w:val="005F4441"/>
    <w:rsid w:val="005F582D"/>
    <w:rsid w:val="00600459"/>
    <w:rsid w:val="00601B55"/>
    <w:rsid w:val="006057F1"/>
    <w:rsid w:val="00607AF6"/>
    <w:rsid w:val="00607DE8"/>
    <w:rsid w:val="00610B4D"/>
    <w:rsid w:val="0061250D"/>
    <w:rsid w:val="006126DC"/>
    <w:rsid w:val="00613342"/>
    <w:rsid w:val="00616132"/>
    <w:rsid w:val="00620EA7"/>
    <w:rsid w:val="006217DB"/>
    <w:rsid w:val="0062251D"/>
    <w:rsid w:val="0062256D"/>
    <w:rsid w:val="006246FE"/>
    <w:rsid w:val="00626AB9"/>
    <w:rsid w:val="00626FBF"/>
    <w:rsid w:val="00633682"/>
    <w:rsid w:val="00634C14"/>
    <w:rsid w:val="00635AFE"/>
    <w:rsid w:val="00637C4B"/>
    <w:rsid w:val="00643C07"/>
    <w:rsid w:val="00646425"/>
    <w:rsid w:val="00646DF2"/>
    <w:rsid w:val="0065010B"/>
    <w:rsid w:val="0065185E"/>
    <w:rsid w:val="00651B46"/>
    <w:rsid w:val="00652884"/>
    <w:rsid w:val="0065540C"/>
    <w:rsid w:val="00661D56"/>
    <w:rsid w:val="00662C65"/>
    <w:rsid w:val="0066307C"/>
    <w:rsid w:val="00665DEA"/>
    <w:rsid w:val="006666B5"/>
    <w:rsid w:val="006666C4"/>
    <w:rsid w:val="00666BBA"/>
    <w:rsid w:val="00666DA1"/>
    <w:rsid w:val="00667ABB"/>
    <w:rsid w:val="006709C4"/>
    <w:rsid w:val="00670C76"/>
    <w:rsid w:val="00671294"/>
    <w:rsid w:val="006742C1"/>
    <w:rsid w:val="00675019"/>
    <w:rsid w:val="006756E7"/>
    <w:rsid w:val="0067632B"/>
    <w:rsid w:val="006815BB"/>
    <w:rsid w:val="00684FF5"/>
    <w:rsid w:val="006850D0"/>
    <w:rsid w:val="00691215"/>
    <w:rsid w:val="00692029"/>
    <w:rsid w:val="006951DD"/>
    <w:rsid w:val="006971ED"/>
    <w:rsid w:val="006A2EDE"/>
    <w:rsid w:val="006A5884"/>
    <w:rsid w:val="006B1A51"/>
    <w:rsid w:val="006B4DA9"/>
    <w:rsid w:val="006B6E22"/>
    <w:rsid w:val="006B723C"/>
    <w:rsid w:val="006B7482"/>
    <w:rsid w:val="006B7EAB"/>
    <w:rsid w:val="006C1AA4"/>
    <w:rsid w:val="006C726E"/>
    <w:rsid w:val="006D05D1"/>
    <w:rsid w:val="006D4CA7"/>
    <w:rsid w:val="006D5BE6"/>
    <w:rsid w:val="006D63C3"/>
    <w:rsid w:val="006D6F77"/>
    <w:rsid w:val="006E00F8"/>
    <w:rsid w:val="006E0273"/>
    <w:rsid w:val="006E2783"/>
    <w:rsid w:val="006E3C31"/>
    <w:rsid w:val="006F08AA"/>
    <w:rsid w:val="006F3A23"/>
    <w:rsid w:val="006F3FB6"/>
    <w:rsid w:val="00701290"/>
    <w:rsid w:val="00704E69"/>
    <w:rsid w:val="00705D3B"/>
    <w:rsid w:val="007145EB"/>
    <w:rsid w:val="00714CBA"/>
    <w:rsid w:val="00716171"/>
    <w:rsid w:val="007165A1"/>
    <w:rsid w:val="0071681C"/>
    <w:rsid w:val="00720B91"/>
    <w:rsid w:val="00721051"/>
    <w:rsid w:val="00721076"/>
    <w:rsid w:val="00721661"/>
    <w:rsid w:val="007223D9"/>
    <w:rsid w:val="00722495"/>
    <w:rsid w:val="00731114"/>
    <w:rsid w:val="00732D43"/>
    <w:rsid w:val="00732D62"/>
    <w:rsid w:val="00733BAA"/>
    <w:rsid w:val="00735BFE"/>
    <w:rsid w:val="007370AB"/>
    <w:rsid w:val="00740392"/>
    <w:rsid w:val="0074134A"/>
    <w:rsid w:val="0074227E"/>
    <w:rsid w:val="00745433"/>
    <w:rsid w:val="007466AB"/>
    <w:rsid w:val="00746919"/>
    <w:rsid w:val="00746B98"/>
    <w:rsid w:val="00750C81"/>
    <w:rsid w:val="007511E0"/>
    <w:rsid w:val="007514AB"/>
    <w:rsid w:val="007516C3"/>
    <w:rsid w:val="00751D17"/>
    <w:rsid w:val="007522B0"/>
    <w:rsid w:val="00752A74"/>
    <w:rsid w:val="0075333D"/>
    <w:rsid w:val="00754614"/>
    <w:rsid w:val="00754741"/>
    <w:rsid w:val="00754946"/>
    <w:rsid w:val="00755826"/>
    <w:rsid w:val="00757037"/>
    <w:rsid w:val="00757EBF"/>
    <w:rsid w:val="007612BC"/>
    <w:rsid w:val="00761FBD"/>
    <w:rsid w:val="0076223A"/>
    <w:rsid w:val="00762538"/>
    <w:rsid w:val="0076274E"/>
    <w:rsid w:val="00762B92"/>
    <w:rsid w:val="00763347"/>
    <w:rsid w:val="0076353E"/>
    <w:rsid w:val="00764015"/>
    <w:rsid w:val="00764828"/>
    <w:rsid w:val="0076659F"/>
    <w:rsid w:val="00766F30"/>
    <w:rsid w:val="00772C18"/>
    <w:rsid w:val="00775554"/>
    <w:rsid w:val="00777B1E"/>
    <w:rsid w:val="00782756"/>
    <w:rsid w:val="00783C6C"/>
    <w:rsid w:val="00785193"/>
    <w:rsid w:val="0078677E"/>
    <w:rsid w:val="00786908"/>
    <w:rsid w:val="00787BB7"/>
    <w:rsid w:val="00792252"/>
    <w:rsid w:val="007938F2"/>
    <w:rsid w:val="007965AA"/>
    <w:rsid w:val="007973A9"/>
    <w:rsid w:val="007A2B36"/>
    <w:rsid w:val="007A541A"/>
    <w:rsid w:val="007A6C9C"/>
    <w:rsid w:val="007A7CFA"/>
    <w:rsid w:val="007B0151"/>
    <w:rsid w:val="007B01B0"/>
    <w:rsid w:val="007B0388"/>
    <w:rsid w:val="007B0E1B"/>
    <w:rsid w:val="007B2BA9"/>
    <w:rsid w:val="007B2D9C"/>
    <w:rsid w:val="007B48EC"/>
    <w:rsid w:val="007B4991"/>
    <w:rsid w:val="007B4AEE"/>
    <w:rsid w:val="007B662E"/>
    <w:rsid w:val="007C07AA"/>
    <w:rsid w:val="007C474F"/>
    <w:rsid w:val="007C56D0"/>
    <w:rsid w:val="007C6A43"/>
    <w:rsid w:val="007C764D"/>
    <w:rsid w:val="007D286E"/>
    <w:rsid w:val="007D33CF"/>
    <w:rsid w:val="007D37A2"/>
    <w:rsid w:val="007D39BF"/>
    <w:rsid w:val="007D6DDA"/>
    <w:rsid w:val="007D74B5"/>
    <w:rsid w:val="007D7AA8"/>
    <w:rsid w:val="007E2679"/>
    <w:rsid w:val="007E31B8"/>
    <w:rsid w:val="007E3917"/>
    <w:rsid w:val="007E4CFA"/>
    <w:rsid w:val="007E576A"/>
    <w:rsid w:val="007E7814"/>
    <w:rsid w:val="007F4A51"/>
    <w:rsid w:val="007F5652"/>
    <w:rsid w:val="007F7D1E"/>
    <w:rsid w:val="00800A16"/>
    <w:rsid w:val="00803A88"/>
    <w:rsid w:val="00804728"/>
    <w:rsid w:val="00805292"/>
    <w:rsid w:val="008053CD"/>
    <w:rsid w:val="00807B1F"/>
    <w:rsid w:val="008119AF"/>
    <w:rsid w:val="00813215"/>
    <w:rsid w:val="008132DF"/>
    <w:rsid w:val="008148B7"/>
    <w:rsid w:val="00814A07"/>
    <w:rsid w:val="00816089"/>
    <w:rsid w:val="00816F3B"/>
    <w:rsid w:val="008232DB"/>
    <w:rsid w:val="0082723C"/>
    <w:rsid w:val="008300CF"/>
    <w:rsid w:val="0083111D"/>
    <w:rsid w:val="00831522"/>
    <w:rsid w:val="00834722"/>
    <w:rsid w:val="00834851"/>
    <w:rsid w:val="008422B7"/>
    <w:rsid w:val="00843F1A"/>
    <w:rsid w:val="0085049D"/>
    <w:rsid w:val="008518B3"/>
    <w:rsid w:val="008534CD"/>
    <w:rsid w:val="008606F6"/>
    <w:rsid w:val="00861113"/>
    <w:rsid w:val="0086172F"/>
    <w:rsid w:val="008658C2"/>
    <w:rsid w:val="00870888"/>
    <w:rsid w:val="00870D91"/>
    <w:rsid w:val="00876066"/>
    <w:rsid w:val="00877E06"/>
    <w:rsid w:val="00880168"/>
    <w:rsid w:val="0088199A"/>
    <w:rsid w:val="008821B8"/>
    <w:rsid w:val="00882FB0"/>
    <w:rsid w:val="008848C6"/>
    <w:rsid w:val="00886DD2"/>
    <w:rsid w:val="0089022A"/>
    <w:rsid w:val="00895748"/>
    <w:rsid w:val="008969AD"/>
    <w:rsid w:val="008A017D"/>
    <w:rsid w:val="008A04B7"/>
    <w:rsid w:val="008A11CC"/>
    <w:rsid w:val="008A4814"/>
    <w:rsid w:val="008A5D9B"/>
    <w:rsid w:val="008A7A91"/>
    <w:rsid w:val="008B1219"/>
    <w:rsid w:val="008B285F"/>
    <w:rsid w:val="008B3373"/>
    <w:rsid w:val="008B3FBE"/>
    <w:rsid w:val="008C2135"/>
    <w:rsid w:val="008C22AE"/>
    <w:rsid w:val="008C2466"/>
    <w:rsid w:val="008C3364"/>
    <w:rsid w:val="008C3875"/>
    <w:rsid w:val="008D0171"/>
    <w:rsid w:val="008D3446"/>
    <w:rsid w:val="008D4BC8"/>
    <w:rsid w:val="008D519C"/>
    <w:rsid w:val="008D67CC"/>
    <w:rsid w:val="008D7176"/>
    <w:rsid w:val="008D794E"/>
    <w:rsid w:val="008E3152"/>
    <w:rsid w:val="008E40D0"/>
    <w:rsid w:val="008E795F"/>
    <w:rsid w:val="008F0806"/>
    <w:rsid w:val="008F227B"/>
    <w:rsid w:val="008F239D"/>
    <w:rsid w:val="008F2879"/>
    <w:rsid w:val="008F4F10"/>
    <w:rsid w:val="008F768C"/>
    <w:rsid w:val="008F79A4"/>
    <w:rsid w:val="008F7D0E"/>
    <w:rsid w:val="00903250"/>
    <w:rsid w:val="00903F03"/>
    <w:rsid w:val="0090440D"/>
    <w:rsid w:val="0090535C"/>
    <w:rsid w:val="009059D6"/>
    <w:rsid w:val="00905CEB"/>
    <w:rsid w:val="009061E7"/>
    <w:rsid w:val="00906421"/>
    <w:rsid w:val="009075A7"/>
    <w:rsid w:val="00907B9A"/>
    <w:rsid w:val="009106F8"/>
    <w:rsid w:val="0091146B"/>
    <w:rsid w:val="00911516"/>
    <w:rsid w:val="00913C00"/>
    <w:rsid w:val="00913E62"/>
    <w:rsid w:val="0091721C"/>
    <w:rsid w:val="009206F5"/>
    <w:rsid w:val="00922B7E"/>
    <w:rsid w:val="00923361"/>
    <w:rsid w:val="00925B33"/>
    <w:rsid w:val="00932987"/>
    <w:rsid w:val="0093752D"/>
    <w:rsid w:val="0093789F"/>
    <w:rsid w:val="0094340F"/>
    <w:rsid w:val="009435E0"/>
    <w:rsid w:val="00944207"/>
    <w:rsid w:val="00944BA2"/>
    <w:rsid w:val="009453F1"/>
    <w:rsid w:val="00946291"/>
    <w:rsid w:val="00946DAB"/>
    <w:rsid w:val="00947CDA"/>
    <w:rsid w:val="00947F04"/>
    <w:rsid w:val="0095146D"/>
    <w:rsid w:val="00954D9A"/>
    <w:rsid w:val="009559F3"/>
    <w:rsid w:val="0096047F"/>
    <w:rsid w:val="0096067A"/>
    <w:rsid w:val="00961B0B"/>
    <w:rsid w:val="009650FC"/>
    <w:rsid w:val="00966588"/>
    <w:rsid w:val="00971B9B"/>
    <w:rsid w:val="00972691"/>
    <w:rsid w:val="00972E33"/>
    <w:rsid w:val="00976556"/>
    <w:rsid w:val="009808E1"/>
    <w:rsid w:val="00981511"/>
    <w:rsid w:val="009840BF"/>
    <w:rsid w:val="00984118"/>
    <w:rsid w:val="00984B26"/>
    <w:rsid w:val="009852A7"/>
    <w:rsid w:val="00985CF9"/>
    <w:rsid w:val="00987CA1"/>
    <w:rsid w:val="00987E33"/>
    <w:rsid w:val="00991F3F"/>
    <w:rsid w:val="00996D07"/>
    <w:rsid w:val="009976A3"/>
    <w:rsid w:val="009A10CC"/>
    <w:rsid w:val="009A13B0"/>
    <w:rsid w:val="009A1A20"/>
    <w:rsid w:val="009A522D"/>
    <w:rsid w:val="009A6B29"/>
    <w:rsid w:val="009B12BE"/>
    <w:rsid w:val="009B2BC4"/>
    <w:rsid w:val="009B2D40"/>
    <w:rsid w:val="009B4812"/>
    <w:rsid w:val="009B5B9C"/>
    <w:rsid w:val="009B7485"/>
    <w:rsid w:val="009C000F"/>
    <w:rsid w:val="009C018E"/>
    <w:rsid w:val="009C04CF"/>
    <w:rsid w:val="009C2846"/>
    <w:rsid w:val="009C607E"/>
    <w:rsid w:val="009C756D"/>
    <w:rsid w:val="009D0C21"/>
    <w:rsid w:val="009D2E97"/>
    <w:rsid w:val="009D2F44"/>
    <w:rsid w:val="009D49CA"/>
    <w:rsid w:val="009D5AB8"/>
    <w:rsid w:val="009D5D41"/>
    <w:rsid w:val="009E1B85"/>
    <w:rsid w:val="009E280D"/>
    <w:rsid w:val="009E3176"/>
    <w:rsid w:val="009E47C2"/>
    <w:rsid w:val="009E5A65"/>
    <w:rsid w:val="009E796E"/>
    <w:rsid w:val="009F2D40"/>
    <w:rsid w:val="009F33B0"/>
    <w:rsid w:val="009F4E7D"/>
    <w:rsid w:val="009F51EC"/>
    <w:rsid w:val="009F6240"/>
    <w:rsid w:val="009F7F2A"/>
    <w:rsid w:val="00A00AAB"/>
    <w:rsid w:val="00A046A8"/>
    <w:rsid w:val="00A047C9"/>
    <w:rsid w:val="00A068A8"/>
    <w:rsid w:val="00A10AFC"/>
    <w:rsid w:val="00A11C17"/>
    <w:rsid w:val="00A14E54"/>
    <w:rsid w:val="00A16731"/>
    <w:rsid w:val="00A16A17"/>
    <w:rsid w:val="00A178F1"/>
    <w:rsid w:val="00A20079"/>
    <w:rsid w:val="00A223A0"/>
    <w:rsid w:val="00A232C3"/>
    <w:rsid w:val="00A242A7"/>
    <w:rsid w:val="00A24DD7"/>
    <w:rsid w:val="00A275A5"/>
    <w:rsid w:val="00A30836"/>
    <w:rsid w:val="00A308B0"/>
    <w:rsid w:val="00A32C92"/>
    <w:rsid w:val="00A372B7"/>
    <w:rsid w:val="00A41143"/>
    <w:rsid w:val="00A42C67"/>
    <w:rsid w:val="00A42D4E"/>
    <w:rsid w:val="00A43A41"/>
    <w:rsid w:val="00A46C45"/>
    <w:rsid w:val="00A5278D"/>
    <w:rsid w:val="00A54F12"/>
    <w:rsid w:val="00A57300"/>
    <w:rsid w:val="00A6265A"/>
    <w:rsid w:val="00A65E30"/>
    <w:rsid w:val="00A66403"/>
    <w:rsid w:val="00A67F8B"/>
    <w:rsid w:val="00A70C49"/>
    <w:rsid w:val="00A70CF6"/>
    <w:rsid w:val="00A71E21"/>
    <w:rsid w:val="00A7259C"/>
    <w:rsid w:val="00A728C3"/>
    <w:rsid w:val="00A743F9"/>
    <w:rsid w:val="00A80339"/>
    <w:rsid w:val="00A809A3"/>
    <w:rsid w:val="00A82FF4"/>
    <w:rsid w:val="00A86316"/>
    <w:rsid w:val="00A87F89"/>
    <w:rsid w:val="00A912D4"/>
    <w:rsid w:val="00A955F7"/>
    <w:rsid w:val="00AA0747"/>
    <w:rsid w:val="00AA167C"/>
    <w:rsid w:val="00AA20DD"/>
    <w:rsid w:val="00AA3620"/>
    <w:rsid w:val="00AB4599"/>
    <w:rsid w:val="00AB5BCF"/>
    <w:rsid w:val="00AB733B"/>
    <w:rsid w:val="00AB750A"/>
    <w:rsid w:val="00AB7637"/>
    <w:rsid w:val="00AC1FE8"/>
    <w:rsid w:val="00AC2085"/>
    <w:rsid w:val="00AC3051"/>
    <w:rsid w:val="00AC335F"/>
    <w:rsid w:val="00AC3AF5"/>
    <w:rsid w:val="00AD08F3"/>
    <w:rsid w:val="00AD459F"/>
    <w:rsid w:val="00AD6334"/>
    <w:rsid w:val="00AD76DD"/>
    <w:rsid w:val="00AD7D54"/>
    <w:rsid w:val="00AE1DB0"/>
    <w:rsid w:val="00AE3517"/>
    <w:rsid w:val="00AE5A00"/>
    <w:rsid w:val="00AE6B13"/>
    <w:rsid w:val="00AE7540"/>
    <w:rsid w:val="00AF058A"/>
    <w:rsid w:val="00AF12A4"/>
    <w:rsid w:val="00AF16C2"/>
    <w:rsid w:val="00AF1BD2"/>
    <w:rsid w:val="00AF51E2"/>
    <w:rsid w:val="00AF567A"/>
    <w:rsid w:val="00B03F5D"/>
    <w:rsid w:val="00B04D57"/>
    <w:rsid w:val="00B063B3"/>
    <w:rsid w:val="00B0713F"/>
    <w:rsid w:val="00B136D1"/>
    <w:rsid w:val="00B143DC"/>
    <w:rsid w:val="00B178B4"/>
    <w:rsid w:val="00B2039A"/>
    <w:rsid w:val="00B2249E"/>
    <w:rsid w:val="00B22A11"/>
    <w:rsid w:val="00B2569F"/>
    <w:rsid w:val="00B25EC2"/>
    <w:rsid w:val="00B26193"/>
    <w:rsid w:val="00B272D8"/>
    <w:rsid w:val="00B30334"/>
    <w:rsid w:val="00B30A4A"/>
    <w:rsid w:val="00B310AA"/>
    <w:rsid w:val="00B33A3E"/>
    <w:rsid w:val="00B37349"/>
    <w:rsid w:val="00B41883"/>
    <w:rsid w:val="00B428C8"/>
    <w:rsid w:val="00B445DF"/>
    <w:rsid w:val="00B44BC8"/>
    <w:rsid w:val="00B44CB1"/>
    <w:rsid w:val="00B44F80"/>
    <w:rsid w:val="00B46BA0"/>
    <w:rsid w:val="00B47BA4"/>
    <w:rsid w:val="00B47DE5"/>
    <w:rsid w:val="00B51912"/>
    <w:rsid w:val="00B519A2"/>
    <w:rsid w:val="00B530DC"/>
    <w:rsid w:val="00B53173"/>
    <w:rsid w:val="00B547C3"/>
    <w:rsid w:val="00B555E6"/>
    <w:rsid w:val="00B61515"/>
    <w:rsid w:val="00B666FE"/>
    <w:rsid w:val="00B67983"/>
    <w:rsid w:val="00B700D0"/>
    <w:rsid w:val="00B70BAB"/>
    <w:rsid w:val="00B719EC"/>
    <w:rsid w:val="00B729CD"/>
    <w:rsid w:val="00B75F70"/>
    <w:rsid w:val="00B76585"/>
    <w:rsid w:val="00B77F9F"/>
    <w:rsid w:val="00B80D82"/>
    <w:rsid w:val="00B82495"/>
    <w:rsid w:val="00B84478"/>
    <w:rsid w:val="00B8473E"/>
    <w:rsid w:val="00B85DC6"/>
    <w:rsid w:val="00B8658B"/>
    <w:rsid w:val="00B86E0A"/>
    <w:rsid w:val="00B87CE9"/>
    <w:rsid w:val="00B9032D"/>
    <w:rsid w:val="00B95219"/>
    <w:rsid w:val="00BA1B87"/>
    <w:rsid w:val="00BA220A"/>
    <w:rsid w:val="00BA2DE9"/>
    <w:rsid w:val="00BA2FCA"/>
    <w:rsid w:val="00BA36DF"/>
    <w:rsid w:val="00BA3A87"/>
    <w:rsid w:val="00BA3D8B"/>
    <w:rsid w:val="00BA3F39"/>
    <w:rsid w:val="00BA41D2"/>
    <w:rsid w:val="00BA5F8B"/>
    <w:rsid w:val="00BA7203"/>
    <w:rsid w:val="00BB1D50"/>
    <w:rsid w:val="00BB1D55"/>
    <w:rsid w:val="00BB4AF0"/>
    <w:rsid w:val="00BB7BE7"/>
    <w:rsid w:val="00BC036E"/>
    <w:rsid w:val="00BC055C"/>
    <w:rsid w:val="00BC1B5E"/>
    <w:rsid w:val="00BC1C2B"/>
    <w:rsid w:val="00BC1C6D"/>
    <w:rsid w:val="00BC2307"/>
    <w:rsid w:val="00BC25A9"/>
    <w:rsid w:val="00BC38DB"/>
    <w:rsid w:val="00BC4C1E"/>
    <w:rsid w:val="00BC5880"/>
    <w:rsid w:val="00BD0EC9"/>
    <w:rsid w:val="00BD0F7E"/>
    <w:rsid w:val="00BD25B5"/>
    <w:rsid w:val="00BD46B1"/>
    <w:rsid w:val="00BD4E33"/>
    <w:rsid w:val="00BD555C"/>
    <w:rsid w:val="00BD573E"/>
    <w:rsid w:val="00BD6836"/>
    <w:rsid w:val="00BD6A5E"/>
    <w:rsid w:val="00BE4871"/>
    <w:rsid w:val="00BE4898"/>
    <w:rsid w:val="00BE48E8"/>
    <w:rsid w:val="00BE50D6"/>
    <w:rsid w:val="00BE796C"/>
    <w:rsid w:val="00BE7A21"/>
    <w:rsid w:val="00BE7ABF"/>
    <w:rsid w:val="00BF0494"/>
    <w:rsid w:val="00BF0B29"/>
    <w:rsid w:val="00BF3465"/>
    <w:rsid w:val="00C02252"/>
    <w:rsid w:val="00C02A86"/>
    <w:rsid w:val="00C02FE8"/>
    <w:rsid w:val="00C03B9B"/>
    <w:rsid w:val="00C04AAB"/>
    <w:rsid w:val="00C06B6D"/>
    <w:rsid w:val="00C0775A"/>
    <w:rsid w:val="00C0792D"/>
    <w:rsid w:val="00C105E0"/>
    <w:rsid w:val="00C10918"/>
    <w:rsid w:val="00C1234D"/>
    <w:rsid w:val="00C12EAD"/>
    <w:rsid w:val="00C16600"/>
    <w:rsid w:val="00C17EF8"/>
    <w:rsid w:val="00C17F80"/>
    <w:rsid w:val="00C212A4"/>
    <w:rsid w:val="00C24A68"/>
    <w:rsid w:val="00C25839"/>
    <w:rsid w:val="00C25AD2"/>
    <w:rsid w:val="00C26DA7"/>
    <w:rsid w:val="00C30667"/>
    <w:rsid w:val="00C30C55"/>
    <w:rsid w:val="00C32760"/>
    <w:rsid w:val="00C3309B"/>
    <w:rsid w:val="00C3335F"/>
    <w:rsid w:val="00C34C0C"/>
    <w:rsid w:val="00C35F12"/>
    <w:rsid w:val="00C370BC"/>
    <w:rsid w:val="00C37F1A"/>
    <w:rsid w:val="00C40A43"/>
    <w:rsid w:val="00C40F6C"/>
    <w:rsid w:val="00C42290"/>
    <w:rsid w:val="00C42C15"/>
    <w:rsid w:val="00C44C3A"/>
    <w:rsid w:val="00C451BD"/>
    <w:rsid w:val="00C46F2B"/>
    <w:rsid w:val="00C476DA"/>
    <w:rsid w:val="00C47A17"/>
    <w:rsid w:val="00C504B9"/>
    <w:rsid w:val="00C514D9"/>
    <w:rsid w:val="00C52804"/>
    <w:rsid w:val="00C57C8C"/>
    <w:rsid w:val="00C606A3"/>
    <w:rsid w:val="00C61C25"/>
    <w:rsid w:val="00C62636"/>
    <w:rsid w:val="00C62C44"/>
    <w:rsid w:val="00C64528"/>
    <w:rsid w:val="00C66E11"/>
    <w:rsid w:val="00C72889"/>
    <w:rsid w:val="00C72EC8"/>
    <w:rsid w:val="00C73B7E"/>
    <w:rsid w:val="00C73E75"/>
    <w:rsid w:val="00C73F63"/>
    <w:rsid w:val="00C7431A"/>
    <w:rsid w:val="00C743B3"/>
    <w:rsid w:val="00C77B8B"/>
    <w:rsid w:val="00C83140"/>
    <w:rsid w:val="00C8377E"/>
    <w:rsid w:val="00C8712E"/>
    <w:rsid w:val="00C92474"/>
    <w:rsid w:val="00C94D3F"/>
    <w:rsid w:val="00C95434"/>
    <w:rsid w:val="00C95DBF"/>
    <w:rsid w:val="00C9684F"/>
    <w:rsid w:val="00C97A28"/>
    <w:rsid w:val="00CA154C"/>
    <w:rsid w:val="00CA39BD"/>
    <w:rsid w:val="00CB0EF1"/>
    <w:rsid w:val="00CB1471"/>
    <w:rsid w:val="00CB1974"/>
    <w:rsid w:val="00CB2F69"/>
    <w:rsid w:val="00CB39AF"/>
    <w:rsid w:val="00CB411A"/>
    <w:rsid w:val="00CB4762"/>
    <w:rsid w:val="00CB6BA6"/>
    <w:rsid w:val="00CC2BD9"/>
    <w:rsid w:val="00CC31FF"/>
    <w:rsid w:val="00CC3F5A"/>
    <w:rsid w:val="00CC6301"/>
    <w:rsid w:val="00CC63BB"/>
    <w:rsid w:val="00CD1FF4"/>
    <w:rsid w:val="00CD22DF"/>
    <w:rsid w:val="00CD306E"/>
    <w:rsid w:val="00CD565F"/>
    <w:rsid w:val="00CD65B1"/>
    <w:rsid w:val="00CD770C"/>
    <w:rsid w:val="00CE1BF6"/>
    <w:rsid w:val="00CE3DA8"/>
    <w:rsid w:val="00CE3E94"/>
    <w:rsid w:val="00CE3F36"/>
    <w:rsid w:val="00CE7125"/>
    <w:rsid w:val="00CE7358"/>
    <w:rsid w:val="00CF0803"/>
    <w:rsid w:val="00CF0D24"/>
    <w:rsid w:val="00CF27B6"/>
    <w:rsid w:val="00CF3274"/>
    <w:rsid w:val="00CF3A65"/>
    <w:rsid w:val="00CF515A"/>
    <w:rsid w:val="00CF6995"/>
    <w:rsid w:val="00D020B0"/>
    <w:rsid w:val="00D02B01"/>
    <w:rsid w:val="00D031BA"/>
    <w:rsid w:val="00D05330"/>
    <w:rsid w:val="00D05A98"/>
    <w:rsid w:val="00D0738C"/>
    <w:rsid w:val="00D10811"/>
    <w:rsid w:val="00D12A88"/>
    <w:rsid w:val="00D14932"/>
    <w:rsid w:val="00D153A9"/>
    <w:rsid w:val="00D216EE"/>
    <w:rsid w:val="00D25A70"/>
    <w:rsid w:val="00D25BAD"/>
    <w:rsid w:val="00D3250B"/>
    <w:rsid w:val="00D33757"/>
    <w:rsid w:val="00D378FA"/>
    <w:rsid w:val="00D40B2F"/>
    <w:rsid w:val="00D41C17"/>
    <w:rsid w:val="00D43C6F"/>
    <w:rsid w:val="00D449B4"/>
    <w:rsid w:val="00D51245"/>
    <w:rsid w:val="00D53EDD"/>
    <w:rsid w:val="00D5419F"/>
    <w:rsid w:val="00D5610F"/>
    <w:rsid w:val="00D5725F"/>
    <w:rsid w:val="00D6173D"/>
    <w:rsid w:val="00D61EE9"/>
    <w:rsid w:val="00D62108"/>
    <w:rsid w:val="00D62AC2"/>
    <w:rsid w:val="00D6431F"/>
    <w:rsid w:val="00D657C2"/>
    <w:rsid w:val="00D67D3C"/>
    <w:rsid w:val="00D70E7C"/>
    <w:rsid w:val="00D74D80"/>
    <w:rsid w:val="00D7550F"/>
    <w:rsid w:val="00D75627"/>
    <w:rsid w:val="00D76574"/>
    <w:rsid w:val="00D76CB9"/>
    <w:rsid w:val="00D76D55"/>
    <w:rsid w:val="00D76DF9"/>
    <w:rsid w:val="00D77175"/>
    <w:rsid w:val="00D819FD"/>
    <w:rsid w:val="00D82187"/>
    <w:rsid w:val="00D83AC3"/>
    <w:rsid w:val="00D83B67"/>
    <w:rsid w:val="00D84225"/>
    <w:rsid w:val="00D84620"/>
    <w:rsid w:val="00D84EE4"/>
    <w:rsid w:val="00D90290"/>
    <w:rsid w:val="00D933D2"/>
    <w:rsid w:val="00D93B7B"/>
    <w:rsid w:val="00D95766"/>
    <w:rsid w:val="00D962EA"/>
    <w:rsid w:val="00DA05A5"/>
    <w:rsid w:val="00DA5448"/>
    <w:rsid w:val="00DA554C"/>
    <w:rsid w:val="00DA565E"/>
    <w:rsid w:val="00DB061E"/>
    <w:rsid w:val="00DB0C6E"/>
    <w:rsid w:val="00DB3FE0"/>
    <w:rsid w:val="00DB4190"/>
    <w:rsid w:val="00DB574E"/>
    <w:rsid w:val="00DB7956"/>
    <w:rsid w:val="00DC00C1"/>
    <w:rsid w:val="00DC37A3"/>
    <w:rsid w:val="00DC7152"/>
    <w:rsid w:val="00DD4DDE"/>
    <w:rsid w:val="00DD5780"/>
    <w:rsid w:val="00DE2D8D"/>
    <w:rsid w:val="00DE5235"/>
    <w:rsid w:val="00DE695B"/>
    <w:rsid w:val="00DE6DAF"/>
    <w:rsid w:val="00DF0361"/>
    <w:rsid w:val="00DF14C7"/>
    <w:rsid w:val="00DF1A50"/>
    <w:rsid w:val="00DF242B"/>
    <w:rsid w:val="00DF5B39"/>
    <w:rsid w:val="00DF6EA0"/>
    <w:rsid w:val="00E01300"/>
    <w:rsid w:val="00E072C5"/>
    <w:rsid w:val="00E1128A"/>
    <w:rsid w:val="00E149D0"/>
    <w:rsid w:val="00E14F1B"/>
    <w:rsid w:val="00E1633E"/>
    <w:rsid w:val="00E20FC9"/>
    <w:rsid w:val="00E21E74"/>
    <w:rsid w:val="00E2247D"/>
    <w:rsid w:val="00E2475D"/>
    <w:rsid w:val="00E24C7C"/>
    <w:rsid w:val="00E256E4"/>
    <w:rsid w:val="00E261DC"/>
    <w:rsid w:val="00E266AD"/>
    <w:rsid w:val="00E276DE"/>
    <w:rsid w:val="00E27D65"/>
    <w:rsid w:val="00E30BA6"/>
    <w:rsid w:val="00E3152D"/>
    <w:rsid w:val="00E33F8A"/>
    <w:rsid w:val="00E419EE"/>
    <w:rsid w:val="00E4281D"/>
    <w:rsid w:val="00E42C70"/>
    <w:rsid w:val="00E42FD2"/>
    <w:rsid w:val="00E43CAC"/>
    <w:rsid w:val="00E46FFD"/>
    <w:rsid w:val="00E53513"/>
    <w:rsid w:val="00E53EB4"/>
    <w:rsid w:val="00E54940"/>
    <w:rsid w:val="00E643AD"/>
    <w:rsid w:val="00E65163"/>
    <w:rsid w:val="00E66851"/>
    <w:rsid w:val="00E679EA"/>
    <w:rsid w:val="00E707A2"/>
    <w:rsid w:val="00E76023"/>
    <w:rsid w:val="00E7789B"/>
    <w:rsid w:val="00E77A16"/>
    <w:rsid w:val="00E85502"/>
    <w:rsid w:val="00E913D8"/>
    <w:rsid w:val="00E92DCD"/>
    <w:rsid w:val="00E92F46"/>
    <w:rsid w:val="00E93760"/>
    <w:rsid w:val="00E95962"/>
    <w:rsid w:val="00EA0D40"/>
    <w:rsid w:val="00EA4F39"/>
    <w:rsid w:val="00EA6AD3"/>
    <w:rsid w:val="00EB530C"/>
    <w:rsid w:val="00EB5656"/>
    <w:rsid w:val="00EB6DA9"/>
    <w:rsid w:val="00EC04B0"/>
    <w:rsid w:val="00EC0DFE"/>
    <w:rsid w:val="00EC0EC0"/>
    <w:rsid w:val="00EC1D2B"/>
    <w:rsid w:val="00EC2D82"/>
    <w:rsid w:val="00EC4CC1"/>
    <w:rsid w:val="00EC511A"/>
    <w:rsid w:val="00EC6289"/>
    <w:rsid w:val="00EC7D7A"/>
    <w:rsid w:val="00ED18FC"/>
    <w:rsid w:val="00ED287B"/>
    <w:rsid w:val="00ED4307"/>
    <w:rsid w:val="00EE0270"/>
    <w:rsid w:val="00EE0336"/>
    <w:rsid w:val="00EE1F0B"/>
    <w:rsid w:val="00EE2061"/>
    <w:rsid w:val="00EE3B37"/>
    <w:rsid w:val="00EE4AC6"/>
    <w:rsid w:val="00EE5C96"/>
    <w:rsid w:val="00EE5E16"/>
    <w:rsid w:val="00EE6DC3"/>
    <w:rsid w:val="00EF0A74"/>
    <w:rsid w:val="00EF15C9"/>
    <w:rsid w:val="00EF1B5F"/>
    <w:rsid w:val="00F0031F"/>
    <w:rsid w:val="00F022FF"/>
    <w:rsid w:val="00F03796"/>
    <w:rsid w:val="00F0533A"/>
    <w:rsid w:val="00F05CCD"/>
    <w:rsid w:val="00F05DEB"/>
    <w:rsid w:val="00F1097C"/>
    <w:rsid w:val="00F11B1F"/>
    <w:rsid w:val="00F130A7"/>
    <w:rsid w:val="00F143E8"/>
    <w:rsid w:val="00F15636"/>
    <w:rsid w:val="00F17133"/>
    <w:rsid w:val="00F17BD6"/>
    <w:rsid w:val="00F218AE"/>
    <w:rsid w:val="00F221DC"/>
    <w:rsid w:val="00F226C5"/>
    <w:rsid w:val="00F229D6"/>
    <w:rsid w:val="00F22DAE"/>
    <w:rsid w:val="00F233F0"/>
    <w:rsid w:val="00F23463"/>
    <w:rsid w:val="00F256C2"/>
    <w:rsid w:val="00F26B95"/>
    <w:rsid w:val="00F26BAF"/>
    <w:rsid w:val="00F27887"/>
    <w:rsid w:val="00F3129C"/>
    <w:rsid w:val="00F32D20"/>
    <w:rsid w:val="00F33F90"/>
    <w:rsid w:val="00F35AC1"/>
    <w:rsid w:val="00F364A3"/>
    <w:rsid w:val="00F40507"/>
    <w:rsid w:val="00F40BE8"/>
    <w:rsid w:val="00F40E9B"/>
    <w:rsid w:val="00F42719"/>
    <w:rsid w:val="00F44D7C"/>
    <w:rsid w:val="00F46327"/>
    <w:rsid w:val="00F47718"/>
    <w:rsid w:val="00F5071A"/>
    <w:rsid w:val="00F50B8D"/>
    <w:rsid w:val="00F50EE9"/>
    <w:rsid w:val="00F51C44"/>
    <w:rsid w:val="00F52B45"/>
    <w:rsid w:val="00F54601"/>
    <w:rsid w:val="00F564B3"/>
    <w:rsid w:val="00F565B5"/>
    <w:rsid w:val="00F602F5"/>
    <w:rsid w:val="00F60D6E"/>
    <w:rsid w:val="00F61EBA"/>
    <w:rsid w:val="00F641F0"/>
    <w:rsid w:val="00F6443B"/>
    <w:rsid w:val="00F6536D"/>
    <w:rsid w:val="00F67407"/>
    <w:rsid w:val="00F71560"/>
    <w:rsid w:val="00F72A9E"/>
    <w:rsid w:val="00F765D3"/>
    <w:rsid w:val="00F77529"/>
    <w:rsid w:val="00F80317"/>
    <w:rsid w:val="00F8173D"/>
    <w:rsid w:val="00F821AB"/>
    <w:rsid w:val="00F824FD"/>
    <w:rsid w:val="00F8548A"/>
    <w:rsid w:val="00F901E9"/>
    <w:rsid w:val="00FA136E"/>
    <w:rsid w:val="00FA1783"/>
    <w:rsid w:val="00FA3E82"/>
    <w:rsid w:val="00FA5053"/>
    <w:rsid w:val="00FA5516"/>
    <w:rsid w:val="00FA5F6D"/>
    <w:rsid w:val="00FA6DC9"/>
    <w:rsid w:val="00FA6E2C"/>
    <w:rsid w:val="00FA75BF"/>
    <w:rsid w:val="00FA78A4"/>
    <w:rsid w:val="00FB0298"/>
    <w:rsid w:val="00FB1B14"/>
    <w:rsid w:val="00FB33C4"/>
    <w:rsid w:val="00FB5B87"/>
    <w:rsid w:val="00FB6C69"/>
    <w:rsid w:val="00FC14C3"/>
    <w:rsid w:val="00FC15B4"/>
    <w:rsid w:val="00FC531B"/>
    <w:rsid w:val="00FC688A"/>
    <w:rsid w:val="00FD17A4"/>
    <w:rsid w:val="00FD19A5"/>
    <w:rsid w:val="00FD1A05"/>
    <w:rsid w:val="00FD2F7C"/>
    <w:rsid w:val="00FD455C"/>
    <w:rsid w:val="00FD52D0"/>
    <w:rsid w:val="00FD64BE"/>
    <w:rsid w:val="00FD66B9"/>
    <w:rsid w:val="00FE1F80"/>
    <w:rsid w:val="00FE23B5"/>
    <w:rsid w:val="00FE6C9B"/>
    <w:rsid w:val="00FE6DB4"/>
    <w:rsid w:val="00FE6FB5"/>
    <w:rsid w:val="00FF1C5B"/>
    <w:rsid w:val="00FF3FC2"/>
    <w:rsid w:val="00FF6B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BE5DB5"/>
  <w15:chartTrackingRefBased/>
  <w15:docId w15:val="{BC285070-7513-4464-BDB9-E99575D613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22B7"/>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basedOn w:val="Normal"/>
    <w:next w:val="Normal"/>
    <w:link w:val="Heading1Char"/>
    <w:uiPriority w:val="9"/>
    <w:qFormat/>
    <w:rsid w:val="008422B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8422B7"/>
    <w:pPr>
      <w:spacing w:before="180" w:after="180"/>
      <w:ind w:left="1134" w:hanging="1134"/>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6A2ED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3136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rsid w:val="008422B7"/>
    <w:rPr>
      <w:rFonts w:ascii="Arial" w:eastAsia="Times New Roman" w:hAnsi="Arial" w:cs="Times New Roman"/>
      <w:sz w:val="32"/>
      <w:szCs w:val="20"/>
      <w:lang w:val="en-GB" w:eastAsia="en-GB"/>
    </w:rPr>
  </w:style>
  <w:style w:type="paragraph" w:customStyle="1" w:styleId="B1">
    <w:name w:val="B1"/>
    <w:basedOn w:val="List"/>
    <w:link w:val="B1Char1"/>
    <w:qFormat/>
    <w:rsid w:val="008422B7"/>
    <w:pPr>
      <w:ind w:left="568" w:hanging="284"/>
      <w:contextualSpacing w:val="0"/>
    </w:pPr>
  </w:style>
  <w:style w:type="character" w:customStyle="1" w:styleId="Heading1Char">
    <w:name w:val="Heading 1 Char"/>
    <w:basedOn w:val="DefaultParagraphFont"/>
    <w:link w:val="Heading1"/>
    <w:uiPriority w:val="9"/>
    <w:rsid w:val="008422B7"/>
    <w:rPr>
      <w:rFonts w:asciiTheme="majorHAnsi" w:eastAsiaTheme="majorEastAsia" w:hAnsiTheme="majorHAnsi" w:cstheme="majorBidi"/>
      <w:color w:val="2F5496" w:themeColor="accent1" w:themeShade="BF"/>
      <w:sz w:val="32"/>
      <w:szCs w:val="32"/>
      <w:lang w:val="en-GB" w:eastAsia="en-GB"/>
    </w:rPr>
  </w:style>
  <w:style w:type="paragraph" w:styleId="List">
    <w:name w:val="List"/>
    <w:basedOn w:val="Normal"/>
    <w:uiPriority w:val="99"/>
    <w:semiHidden/>
    <w:unhideWhenUsed/>
    <w:rsid w:val="008422B7"/>
    <w:pPr>
      <w:ind w:left="360" w:hanging="360"/>
      <w:contextualSpacing/>
    </w:pPr>
  </w:style>
  <w:style w:type="paragraph" w:styleId="ListParagraph">
    <w:name w:val="List Paragraph"/>
    <w:aliases w:val="- Bullets,?? ??,?????,????,Lista1,列出段落1,中等深浅网格 1 - 着色 21,¥¡¡¡¡ì¬º¥¹¥È¶ÎÂä,ÁÐ³ö¶ÎÂä,¥ê¥¹¥È¶ÎÂä,列表段落1,—ño’i—Ž,1st level - Bullet List Paragraph,Lettre d'introduction,Paragrafo elenco,Normal bullet 2,Bullet list,列表段落11,목록단락,列,—,リスト段落,목록 단락"/>
    <w:basedOn w:val="Normal"/>
    <w:link w:val="ListParagraphChar"/>
    <w:uiPriority w:val="34"/>
    <w:qFormat/>
    <w:rsid w:val="00733BAA"/>
    <w:pPr>
      <w:ind w:left="720"/>
      <w:contextualSpacing/>
    </w:pPr>
  </w:style>
  <w:style w:type="character" w:styleId="Hyperlink">
    <w:name w:val="Hyperlink"/>
    <w:basedOn w:val="DefaultParagraphFont"/>
    <w:uiPriority w:val="99"/>
    <w:unhideWhenUsed/>
    <w:rsid w:val="00AF567A"/>
    <w:rPr>
      <w:color w:val="0563C1" w:themeColor="hyperlink"/>
      <w:u w:val="single"/>
    </w:rPr>
  </w:style>
  <w:style w:type="character" w:styleId="UnresolvedMention">
    <w:name w:val="Unresolved Mention"/>
    <w:basedOn w:val="DefaultParagraphFont"/>
    <w:uiPriority w:val="99"/>
    <w:semiHidden/>
    <w:unhideWhenUsed/>
    <w:rsid w:val="00AF567A"/>
    <w:rPr>
      <w:color w:val="605E5C"/>
      <w:shd w:val="clear" w:color="auto" w:fill="E1DFDD"/>
    </w:rPr>
  </w:style>
  <w:style w:type="character" w:customStyle="1" w:styleId="B1Char1">
    <w:name w:val="B1 Char1"/>
    <w:link w:val="B1"/>
    <w:qFormat/>
    <w:rsid w:val="001D6FE0"/>
    <w:rPr>
      <w:rFonts w:ascii="Times New Roman" w:eastAsia="Times New Roman" w:hAnsi="Times New Roman" w:cs="Times New Roman"/>
      <w:sz w:val="20"/>
      <w:szCs w:val="20"/>
      <w:lang w:val="en-GB" w:eastAsia="en-GB"/>
    </w:rPr>
  </w:style>
  <w:style w:type="character" w:styleId="PlaceholderText">
    <w:name w:val="Placeholder Text"/>
    <w:basedOn w:val="DefaultParagraphFont"/>
    <w:uiPriority w:val="99"/>
    <w:semiHidden/>
    <w:rsid w:val="00B30334"/>
    <w:rPr>
      <w:color w:val="808080"/>
    </w:rPr>
  </w:style>
  <w:style w:type="character" w:styleId="FollowedHyperlink">
    <w:name w:val="FollowedHyperlink"/>
    <w:basedOn w:val="DefaultParagraphFont"/>
    <w:uiPriority w:val="99"/>
    <w:semiHidden/>
    <w:unhideWhenUsed/>
    <w:rsid w:val="00133F8F"/>
    <w:rPr>
      <w:color w:val="954F72" w:themeColor="followedHyperlink"/>
      <w:u w:val="single"/>
    </w:rPr>
  </w:style>
  <w:style w:type="character" w:customStyle="1" w:styleId="ListParagraphChar">
    <w:name w:val="List Paragraph Char"/>
    <w:aliases w:val="- Bullets Char,?? ?? Char,????? Char,???? Char,Lista1 Char,列出段落1 Char,中等深浅网格 1 - 着色 21 Char,¥¡¡¡¡ì¬º¥¹¥È¶ÎÂä Char,ÁÐ³ö¶ÎÂä Char,¥ê¥¹¥È¶ÎÂä Char,列表段落1 Char,—ño’i—Ž Char,1st level - Bullet List Paragraph Char,Paragrafo elenco Char"/>
    <w:link w:val="ListParagraph"/>
    <w:uiPriority w:val="34"/>
    <w:qFormat/>
    <w:locked/>
    <w:rsid w:val="000D1AAA"/>
    <w:rPr>
      <w:rFonts w:ascii="Times New Roman" w:eastAsia="Times New Roman" w:hAnsi="Times New Roman" w:cs="Times New Roman"/>
      <w:sz w:val="20"/>
      <w:szCs w:val="20"/>
      <w:lang w:val="en-GB" w:eastAsia="en-GB"/>
    </w:rPr>
  </w:style>
  <w:style w:type="character" w:customStyle="1" w:styleId="Doc-text2Char">
    <w:name w:val="Doc-text2 Char"/>
    <w:link w:val="Doc-text2"/>
    <w:qFormat/>
    <w:locked/>
    <w:rsid w:val="00C8377E"/>
    <w:rPr>
      <w:rFonts w:ascii="Arial" w:eastAsia="MS Mincho" w:hAnsi="Arial" w:cs="Arial"/>
      <w:szCs w:val="24"/>
    </w:rPr>
  </w:style>
  <w:style w:type="paragraph" w:customStyle="1" w:styleId="Doc-text2">
    <w:name w:val="Doc-text2"/>
    <w:basedOn w:val="Normal"/>
    <w:link w:val="Doc-text2Char"/>
    <w:qFormat/>
    <w:rsid w:val="00C8377E"/>
    <w:pPr>
      <w:tabs>
        <w:tab w:val="left" w:pos="1622"/>
      </w:tabs>
      <w:overflowPunct/>
      <w:autoSpaceDE/>
      <w:autoSpaceDN/>
      <w:adjustRightInd/>
      <w:spacing w:after="0"/>
      <w:ind w:left="1622" w:hanging="363"/>
      <w:jc w:val="both"/>
      <w:textAlignment w:val="auto"/>
    </w:pPr>
    <w:rPr>
      <w:rFonts w:ascii="Arial" w:eastAsia="MS Mincho" w:hAnsi="Arial" w:cs="Arial"/>
      <w:sz w:val="22"/>
      <w:szCs w:val="24"/>
      <w:lang w:val="en-US" w:eastAsia="en-US"/>
    </w:rPr>
  </w:style>
  <w:style w:type="paragraph" w:styleId="Header">
    <w:name w:val="header"/>
    <w:basedOn w:val="Normal"/>
    <w:link w:val="HeaderChar"/>
    <w:uiPriority w:val="99"/>
    <w:unhideWhenUsed/>
    <w:rsid w:val="00B178B4"/>
    <w:pPr>
      <w:tabs>
        <w:tab w:val="center" w:pos="4680"/>
        <w:tab w:val="right" w:pos="9360"/>
      </w:tabs>
      <w:spacing w:after="0"/>
    </w:pPr>
  </w:style>
  <w:style w:type="character" w:customStyle="1" w:styleId="HeaderChar">
    <w:name w:val="Header Char"/>
    <w:basedOn w:val="DefaultParagraphFont"/>
    <w:link w:val="Header"/>
    <w:uiPriority w:val="99"/>
    <w:rsid w:val="00B178B4"/>
    <w:rPr>
      <w:rFonts w:ascii="Times New Roman" w:eastAsia="Times New Roman" w:hAnsi="Times New Roman" w:cs="Times New Roman"/>
      <w:sz w:val="20"/>
      <w:szCs w:val="20"/>
      <w:lang w:val="en-GB" w:eastAsia="en-GB"/>
    </w:rPr>
  </w:style>
  <w:style w:type="paragraph" w:styleId="Footer">
    <w:name w:val="footer"/>
    <w:basedOn w:val="Normal"/>
    <w:link w:val="FooterChar"/>
    <w:uiPriority w:val="99"/>
    <w:unhideWhenUsed/>
    <w:rsid w:val="00B178B4"/>
    <w:pPr>
      <w:tabs>
        <w:tab w:val="center" w:pos="4680"/>
        <w:tab w:val="right" w:pos="9360"/>
      </w:tabs>
      <w:spacing w:after="0"/>
    </w:pPr>
  </w:style>
  <w:style w:type="character" w:customStyle="1" w:styleId="FooterChar">
    <w:name w:val="Footer Char"/>
    <w:basedOn w:val="DefaultParagraphFont"/>
    <w:link w:val="Footer"/>
    <w:uiPriority w:val="99"/>
    <w:rsid w:val="00B178B4"/>
    <w:rPr>
      <w:rFonts w:ascii="Times New Roman" w:eastAsia="Times New Roman" w:hAnsi="Times New Roman" w:cs="Times New Roman"/>
      <w:sz w:val="20"/>
      <w:szCs w:val="20"/>
      <w:lang w:val="en-GB" w:eastAsia="en-GB"/>
    </w:rPr>
  </w:style>
  <w:style w:type="character" w:customStyle="1" w:styleId="Heading3Char">
    <w:name w:val="Heading 3 Char"/>
    <w:basedOn w:val="DefaultParagraphFont"/>
    <w:link w:val="Heading3"/>
    <w:uiPriority w:val="9"/>
    <w:semiHidden/>
    <w:rsid w:val="006A2EDE"/>
    <w:rPr>
      <w:rFonts w:asciiTheme="majorHAnsi" w:eastAsiaTheme="majorEastAsia" w:hAnsiTheme="majorHAnsi" w:cstheme="majorBidi"/>
      <w:color w:val="1F3763" w:themeColor="accent1" w:themeShade="7F"/>
      <w:sz w:val="24"/>
      <w:szCs w:val="24"/>
      <w:lang w:val="en-GB" w:eastAsia="en-GB"/>
    </w:rPr>
  </w:style>
  <w:style w:type="paragraph" w:styleId="CommentText">
    <w:name w:val="annotation text"/>
    <w:basedOn w:val="Normal"/>
    <w:link w:val="CommentTextChar"/>
    <w:uiPriority w:val="99"/>
    <w:semiHidden/>
    <w:unhideWhenUsed/>
    <w:rsid w:val="004C6E94"/>
    <w:pPr>
      <w:overflowPunct/>
      <w:autoSpaceDE/>
      <w:autoSpaceDN/>
      <w:adjustRightInd/>
      <w:spacing w:after="200"/>
      <w:textAlignment w:val="auto"/>
    </w:pPr>
    <w:rPr>
      <w:rFonts w:asciiTheme="minorHAnsi" w:eastAsiaTheme="minorHAnsi" w:hAnsiTheme="minorHAnsi" w:cstheme="minorBidi"/>
      <w:lang w:val="en-US" w:eastAsia="en-US"/>
    </w:rPr>
  </w:style>
  <w:style w:type="character" w:customStyle="1" w:styleId="CommentTextChar">
    <w:name w:val="Comment Text Char"/>
    <w:basedOn w:val="DefaultParagraphFont"/>
    <w:link w:val="CommentText"/>
    <w:uiPriority w:val="99"/>
    <w:semiHidden/>
    <w:rsid w:val="004C6E94"/>
    <w:rPr>
      <w:sz w:val="20"/>
      <w:szCs w:val="20"/>
    </w:rPr>
  </w:style>
  <w:style w:type="character" w:styleId="CommentReference">
    <w:name w:val="annotation reference"/>
    <w:basedOn w:val="DefaultParagraphFont"/>
    <w:uiPriority w:val="99"/>
    <w:semiHidden/>
    <w:unhideWhenUsed/>
    <w:rsid w:val="004C6E94"/>
    <w:rPr>
      <w:sz w:val="16"/>
      <w:szCs w:val="16"/>
    </w:rPr>
  </w:style>
  <w:style w:type="paragraph" w:customStyle="1" w:styleId="EX">
    <w:name w:val="EX"/>
    <w:basedOn w:val="Normal"/>
    <w:link w:val="EXChar"/>
    <w:rsid w:val="00C25AD2"/>
    <w:pPr>
      <w:keepLines/>
      <w:ind w:left="1702" w:hanging="1418"/>
    </w:pPr>
  </w:style>
  <w:style w:type="character" w:customStyle="1" w:styleId="EXChar">
    <w:name w:val="EX Char"/>
    <w:link w:val="EX"/>
    <w:qFormat/>
    <w:rsid w:val="00C25AD2"/>
    <w:rPr>
      <w:rFonts w:ascii="Times New Roman" w:eastAsia="Times New Roman" w:hAnsi="Times New Roman" w:cs="Times New Roman"/>
      <w:sz w:val="20"/>
      <w:szCs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sv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sv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sv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sv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10444</TotalTime>
  <Pages>15</Pages>
  <Words>3322</Words>
  <Characters>18937</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Tejas Networks Ltd.</Company>
  <LinksUpToDate>false</LinksUpToDate>
  <CharactersWithSpaces>22215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Sushmita Ghosh</dc:creator>
  <cp:keywords/>
  <dc:description/>
  <cp:lastModifiedBy>Sushmita Ghosh</cp:lastModifiedBy>
  <cp:revision>1395</cp:revision>
  <dcterms:created xsi:type="dcterms:W3CDTF">2024-05-30T13:03:00Z</dcterms:created>
  <dcterms:modified xsi:type="dcterms:W3CDTF">2025-02-07T06:17:00Z</dcterms:modified>
</cp:coreProperties>
</file>